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48" w:type="dxa"/>
        <w:tblInd w:w="20" w:type="dxa"/>
        <w:tblLook w:val="00A0" w:firstRow="1" w:lastRow="0" w:firstColumn="1" w:lastColumn="0" w:noHBand="0" w:noVBand="0"/>
      </w:tblPr>
      <w:tblGrid>
        <w:gridCol w:w="9628"/>
        <w:gridCol w:w="5220"/>
      </w:tblGrid>
      <w:tr w:rsidR="00F12D2B" w:rsidRPr="00DF025D" w14:paraId="620F54B2" w14:textId="77777777" w:rsidTr="00BB7041">
        <w:trPr>
          <w:trHeight w:val="709"/>
        </w:trPr>
        <w:tc>
          <w:tcPr>
            <w:tcW w:w="9628" w:type="dxa"/>
          </w:tcPr>
          <w:p w14:paraId="38DD7799" w14:textId="77777777" w:rsidR="00F12D2B" w:rsidRPr="00DF025D" w:rsidRDefault="00F12D2B" w:rsidP="00857664">
            <w:pPr>
              <w:pStyle w:val="12"/>
              <w:shd w:val="clear" w:color="auto" w:fill="auto"/>
              <w:spacing w:before="0"/>
              <w:jc w:val="center"/>
              <w:rPr>
                <w:rFonts w:ascii="Liberation Serif" w:hAnsi="Liberation Serif"/>
                <w:bCs/>
                <w:sz w:val="20"/>
                <w:lang w:eastAsia="ru-RU"/>
              </w:rPr>
            </w:pPr>
            <w:r w:rsidRPr="00DF025D">
              <w:rPr>
                <w:rFonts w:ascii="Liberation Serif" w:hAnsi="Liberation Serif"/>
                <w:bCs/>
                <w:sz w:val="20"/>
                <w:lang w:eastAsia="ru-RU"/>
              </w:rPr>
              <w:br w:type="page"/>
            </w:r>
            <w:r w:rsidRPr="00DF025D">
              <w:rPr>
                <w:rFonts w:ascii="Liberation Serif" w:hAnsi="Liberation Serif"/>
                <w:bCs/>
                <w:sz w:val="20"/>
                <w:lang w:eastAsia="ru-RU"/>
              </w:rPr>
              <w:br w:type="page"/>
            </w:r>
          </w:p>
        </w:tc>
        <w:tc>
          <w:tcPr>
            <w:tcW w:w="5220" w:type="dxa"/>
          </w:tcPr>
          <w:p w14:paraId="2341F0E4" w14:textId="27E21868" w:rsidR="00F12D2B" w:rsidRPr="00DF025D" w:rsidRDefault="00F12D2B" w:rsidP="00D50CFC">
            <w:pPr>
              <w:pStyle w:val="12"/>
              <w:shd w:val="clear" w:color="auto" w:fill="auto"/>
              <w:spacing w:before="0"/>
              <w:rPr>
                <w:rFonts w:ascii="Liberation Serif" w:hAnsi="Liberation Serif"/>
                <w:b w:val="0"/>
                <w:bCs/>
                <w:sz w:val="20"/>
                <w:lang w:eastAsia="ru-RU"/>
              </w:rPr>
            </w:pPr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 xml:space="preserve">Приложение № </w:t>
            </w:r>
            <w:r w:rsidR="007636A5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1</w:t>
            </w:r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 xml:space="preserve"> к постановлению</w:t>
            </w:r>
          </w:p>
          <w:p w14:paraId="33C3302C" w14:textId="719F6AEE" w:rsidR="00F12D2B" w:rsidRPr="00DF025D" w:rsidRDefault="00F12D2B" w:rsidP="00D50CFC">
            <w:pPr>
              <w:pStyle w:val="12"/>
              <w:shd w:val="clear" w:color="auto" w:fill="auto"/>
              <w:spacing w:before="0"/>
              <w:rPr>
                <w:rFonts w:ascii="Liberation Serif" w:hAnsi="Liberation Serif"/>
                <w:b w:val="0"/>
                <w:bCs/>
                <w:sz w:val="20"/>
                <w:lang w:eastAsia="ru-RU"/>
              </w:rPr>
            </w:pPr>
            <w:bookmarkStart w:id="0" w:name="_GoBack"/>
            <w:bookmarkEnd w:id="0"/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главы Малышевского городского округа</w:t>
            </w:r>
          </w:p>
          <w:p w14:paraId="621BDD8D" w14:textId="47B0ED4C" w:rsidR="00F12D2B" w:rsidRPr="00DF025D" w:rsidRDefault="00F12D2B" w:rsidP="0000395C">
            <w:pPr>
              <w:pStyle w:val="12"/>
              <w:shd w:val="clear" w:color="auto" w:fill="auto"/>
              <w:spacing w:before="0"/>
              <w:rPr>
                <w:rFonts w:ascii="Liberation Serif" w:hAnsi="Liberation Serif"/>
                <w:b w:val="0"/>
                <w:bCs/>
                <w:sz w:val="20"/>
                <w:lang w:eastAsia="ru-RU"/>
              </w:rPr>
            </w:pPr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 xml:space="preserve"> от </w:t>
            </w:r>
            <w:r w:rsidR="007A1629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06</w:t>
            </w:r>
            <w:r w:rsidR="00D50CFC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.</w:t>
            </w:r>
            <w:r w:rsidR="00B52436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0</w:t>
            </w:r>
            <w:r w:rsidR="007A1629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9</w:t>
            </w:r>
            <w:r w:rsidR="00967FF6"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.</w:t>
            </w:r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202</w:t>
            </w:r>
            <w:r w:rsidR="00B52436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 xml:space="preserve">3 </w:t>
            </w:r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 xml:space="preserve">года </w:t>
            </w:r>
            <w:r w:rsidR="00A0755B"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 xml:space="preserve">№ </w:t>
            </w:r>
            <w:r w:rsidR="007A1629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506</w:t>
            </w:r>
            <w:r w:rsidRPr="00DF025D">
              <w:rPr>
                <w:rFonts w:ascii="Liberation Serif" w:hAnsi="Liberation Serif"/>
                <w:b w:val="0"/>
                <w:bCs/>
                <w:sz w:val="20"/>
                <w:lang w:eastAsia="ru-RU"/>
              </w:rPr>
              <w:t>-ПГ</w:t>
            </w:r>
          </w:p>
        </w:tc>
      </w:tr>
    </w:tbl>
    <w:p w14:paraId="01310EC7" w14:textId="77777777" w:rsidR="00F12D2B" w:rsidRPr="00DF025D" w:rsidRDefault="00F12D2B" w:rsidP="00F12D2B">
      <w:pPr>
        <w:widowControl w:val="0"/>
        <w:spacing w:line="274" w:lineRule="exact"/>
        <w:jc w:val="center"/>
        <w:outlineLvl w:val="1"/>
        <w:rPr>
          <w:rFonts w:ascii="Liberation Serif" w:hAnsi="Liberation Serif"/>
          <w:b/>
          <w:bCs/>
          <w:w w:val="100"/>
          <w:sz w:val="20"/>
          <w:szCs w:val="20"/>
        </w:rPr>
      </w:pPr>
      <w:bookmarkStart w:id="1" w:name="bookmark12"/>
    </w:p>
    <w:p w14:paraId="5210A12A" w14:textId="76DA0F14" w:rsidR="00F12D2B" w:rsidRPr="00DF025D" w:rsidRDefault="00F12D2B" w:rsidP="00F12D2B">
      <w:pPr>
        <w:widowControl w:val="0"/>
        <w:spacing w:line="274" w:lineRule="exact"/>
        <w:jc w:val="center"/>
        <w:outlineLvl w:val="1"/>
        <w:rPr>
          <w:rFonts w:ascii="Liberation Serif" w:hAnsi="Liberation Serif"/>
          <w:b/>
          <w:bCs/>
          <w:w w:val="100"/>
          <w:sz w:val="28"/>
          <w:szCs w:val="28"/>
        </w:rPr>
      </w:pPr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t>ЦЕЛИ, ЗАДАЧИ И ЦЕЛЕВЫЕ ПОКАЗАТЕЛИ</w:t>
      </w:r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br/>
        <w:t>реализации муниципальной программы</w:t>
      </w:r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br/>
        <w:t>«Муниципальное управление в Малышевском городском округе</w:t>
      </w:r>
      <w:bookmarkStart w:id="2" w:name="bookmark13"/>
      <w:bookmarkEnd w:id="1"/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t xml:space="preserve"> на период до 202</w:t>
      </w:r>
      <w:r w:rsidR="00D74F36">
        <w:rPr>
          <w:rFonts w:ascii="Liberation Serif" w:hAnsi="Liberation Serif"/>
          <w:b/>
          <w:bCs/>
          <w:w w:val="100"/>
          <w:sz w:val="28"/>
          <w:szCs w:val="28"/>
        </w:rPr>
        <w:t>7</w:t>
      </w:r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t xml:space="preserve"> года</w:t>
      </w:r>
      <w:bookmarkEnd w:id="2"/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t>»</w:t>
      </w:r>
    </w:p>
    <w:p w14:paraId="63039CED" w14:textId="77777777" w:rsidR="00F12D2B" w:rsidRPr="00DF025D" w:rsidRDefault="00F12D2B" w:rsidP="00F12D2B">
      <w:pPr>
        <w:widowControl w:val="0"/>
        <w:spacing w:line="274" w:lineRule="exact"/>
        <w:jc w:val="center"/>
        <w:outlineLvl w:val="1"/>
        <w:rPr>
          <w:rFonts w:ascii="Liberation Serif" w:hAnsi="Liberation Serif"/>
          <w:bCs/>
          <w:w w:val="100"/>
          <w:sz w:val="28"/>
          <w:szCs w:val="28"/>
        </w:rPr>
      </w:pPr>
    </w:p>
    <w:tbl>
      <w:tblPr>
        <w:tblpPr w:vertAnchor="text" w:tblpXSpec="center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567"/>
        <w:gridCol w:w="3255"/>
        <w:gridCol w:w="708"/>
        <w:gridCol w:w="851"/>
        <w:gridCol w:w="850"/>
        <w:gridCol w:w="851"/>
        <w:gridCol w:w="850"/>
        <w:gridCol w:w="1134"/>
        <w:gridCol w:w="993"/>
        <w:gridCol w:w="850"/>
        <w:gridCol w:w="992"/>
        <w:gridCol w:w="2268"/>
      </w:tblGrid>
      <w:tr w:rsidR="00B01229" w:rsidRPr="00DF025D" w14:paraId="114B54EB" w14:textId="77777777" w:rsidTr="00B01229">
        <w:tc>
          <w:tcPr>
            <w:tcW w:w="568" w:type="dxa"/>
            <w:shd w:val="clear" w:color="auto" w:fill="FFFFFF"/>
            <w:vAlign w:val="center"/>
          </w:tcPr>
          <w:p w14:paraId="1CA81F2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№</w:t>
            </w:r>
          </w:p>
          <w:p w14:paraId="78BF8942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строки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701995E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36596A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B521110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Единица</w:t>
            </w:r>
          </w:p>
          <w:p w14:paraId="06655EB8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измерения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9EF6C64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Код федерального проекта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F4471EB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FD323FB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2182555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CFCDB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2024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15D2244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838114F" w14:textId="0B7B5649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6A6648D" w14:textId="24D283B9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2027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CF87A33" w14:textId="3FD983E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Источник</w:t>
            </w:r>
          </w:p>
          <w:p w14:paraId="0374B4C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значений</w:t>
            </w:r>
          </w:p>
          <w:p w14:paraId="2F48A76A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показателей</w:t>
            </w:r>
          </w:p>
        </w:tc>
      </w:tr>
      <w:tr w:rsidR="00B01229" w:rsidRPr="00DF025D" w14:paraId="06932FAC" w14:textId="77777777" w:rsidTr="00B01229">
        <w:tc>
          <w:tcPr>
            <w:tcW w:w="568" w:type="dxa"/>
            <w:shd w:val="clear" w:color="auto" w:fill="FFFFFF"/>
            <w:vAlign w:val="center"/>
          </w:tcPr>
          <w:p w14:paraId="120572D2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612A5A6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469B675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68988BD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54F7329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E542223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AE8404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0B4521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67B4E4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13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293679E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39DF662" w14:textId="0A933A1A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C8FA01" w14:textId="2D76C2CB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BFAFB9B" w14:textId="5BCBDE11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17</w:t>
            </w:r>
          </w:p>
        </w:tc>
      </w:tr>
      <w:tr w:rsidR="00B01229" w:rsidRPr="00DF025D" w14:paraId="661AFC58" w14:textId="77777777" w:rsidTr="00B01229">
        <w:tc>
          <w:tcPr>
            <w:tcW w:w="568" w:type="dxa"/>
            <w:shd w:val="clear" w:color="auto" w:fill="FFFFFF"/>
            <w:vAlign w:val="center"/>
          </w:tcPr>
          <w:p w14:paraId="57987C1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FDDC824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1.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A53C69F" w14:textId="707061BF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Подпрограмма 1. «Обеспечение реализации Муниципальной программы «Муниципальное управление в Малышевском городском округе на период до 202</w:t>
            </w:r>
            <w:r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7</w:t>
            </w: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 xml:space="preserve"> года» (в части финансирования расходов администрации Малышевского городского округа)»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AF7AEC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AF9138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03081D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FF1635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A7D5C8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53389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1AE4C9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BA559F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C79AE9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6BC6FD4" w14:textId="052BCD90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7B5AB9FA" w14:textId="77777777" w:rsidTr="00B01229">
        <w:tc>
          <w:tcPr>
            <w:tcW w:w="568" w:type="dxa"/>
            <w:shd w:val="clear" w:color="auto" w:fill="FFFFFF"/>
            <w:vAlign w:val="center"/>
          </w:tcPr>
          <w:p w14:paraId="344F9E2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D720983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1.1.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AE3E944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Цель 1. П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овышение эффективности деятельности администрации Малышевского городского округа, совершенствование муниципального управления по вопросам, связанным с общегосударственным управлением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478A72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3B147A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BD283D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617CDD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A4117C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E3B447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2BDF15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C93AEA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0A18A1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BDFFF88" w14:textId="632B567B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1EB89663" w14:textId="77777777" w:rsidTr="00B01229">
        <w:tc>
          <w:tcPr>
            <w:tcW w:w="568" w:type="dxa"/>
            <w:shd w:val="clear" w:color="auto" w:fill="FFFFFF"/>
            <w:vAlign w:val="center"/>
          </w:tcPr>
          <w:p w14:paraId="629DA72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5225C68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Style w:val="281"/>
                <w:rFonts w:ascii="Liberation Serif" w:hAnsi="Liberation Serif" w:cs="Times New Roman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 w:cs="Times New Roman"/>
                <w:color w:val="auto"/>
                <w:sz w:val="20"/>
                <w:szCs w:val="20"/>
              </w:rPr>
              <w:t>1.1.1.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223FE86F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 w:cs="Times New Roman"/>
                <w:color w:val="auto"/>
                <w:sz w:val="20"/>
                <w:szCs w:val="20"/>
              </w:rPr>
              <w:t>Задача 1. И</w:t>
            </w:r>
            <w:r w:rsidRPr="00DF025D">
              <w:rPr>
                <w:rFonts w:ascii="Liberation Serif" w:hAnsi="Liberation Serif" w:cs="Times New Roman"/>
                <w:sz w:val="20"/>
                <w:szCs w:val="20"/>
              </w:rPr>
              <w:t xml:space="preserve">сполнение полномочий по решению вопросов местного значения в соответствии с </w:t>
            </w:r>
            <w:r w:rsidRPr="00DF025D">
              <w:rPr>
                <w:rFonts w:ascii="Liberation Serif" w:hAnsi="Liberation Serif" w:cs="Times New Roman"/>
                <w:sz w:val="20"/>
                <w:szCs w:val="20"/>
              </w:rPr>
              <w:lastRenderedPageBreak/>
              <w:t>федеральными законами, законами Свердловской области и иными муниципальными правовыми актами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8C4BE5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EC61B0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B38149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17A421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A463B6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361D07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A8703E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8A51D1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E25F4D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8AC8D61" w14:textId="203C8E25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6D9686A8" w14:textId="77777777" w:rsidTr="00B01229">
        <w:tc>
          <w:tcPr>
            <w:tcW w:w="568" w:type="dxa"/>
            <w:shd w:val="clear" w:color="auto" w:fill="FFFFFF"/>
            <w:vAlign w:val="center"/>
          </w:tcPr>
          <w:p w14:paraId="2A6E06C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A066CE3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1.1.1.1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38C1895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Разработка прогноза социально-экономического развития Малышевского городского округа на среднесрочную перспективу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097D6FB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срок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1F46A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4658D5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до 01 июля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6EAFFF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до 01 июля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0699E2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до 01 июля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E4798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до 01 июля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E1747ED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/>
                <w:sz w:val="20"/>
              </w:rPr>
              <w:t>до 01 июля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98C0038" w14:textId="6C3EDAD6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/>
                <w:sz w:val="20"/>
              </w:rPr>
              <w:t>до 01 июля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33B6DD0" w14:textId="425E4166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/>
                <w:sz w:val="20"/>
              </w:rPr>
              <w:t>до 01 июля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E2F09C3" w14:textId="212E95F4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/>
                <w:sz w:val="20"/>
              </w:rPr>
            </w:pPr>
            <w:r w:rsidRPr="00DF025D">
              <w:rPr>
                <w:rFonts w:ascii="Liberation Serif" w:hAnsi="Liberation Serif" w:cs="Times New Roman"/>
                <w:sz w:val="20"/>
              </w:rPr>
              <w:t xml:space="preserve">Постановление главы Малышевского городского округа  от </w:t>
            </w:r>
            <w:r w:rsidRPr="00DF025D">
              <w:rPr>
                <w:rFonts w:ascii="Liberation Serif" w:hAnsi="Liberation Serif"/>
                <w:sz w:val="20"/>
              </w:rPr>
              <w:t>03.08.2018 г. №  497-ПГ</w:t>
            </w:r>
            <w:r w:rsidRPr="00DF025D">
              <w:rPr>
                <w:rFonts w:ascii="Liberation Serif" w:hAnsi="Liberation Serif" w:cs="Times New Roman"/>
                <w:sz w:val="20"/>
              </w:rPr>
              <w:t xml:space="preserve"> « О порядке  разработки, корректировки, мониторинга и контроля реализации прогноза социально-экономического развития Малышевского городского округа на среднесрочный период»</w:t>
            </w:r>
          </w:p>
        </w:tc>
      </w:tr>
      <w:tr w:rsidR="00B01229" w:rsidRPr="00DF025D" w14:paraId="29EE2499" w14:textId="77777777" w:rsidTr="00B01229">
        <w:tc>
          <w:tcPr>
            <w:tcW w:w="568" w:type="dxa"/>
            <w:shd w:val="clear" w:color="auto" w:fill="FFFFFF"/>
            <w:vAlign w:val="center"/>
          </w:tcPr>
          <w:p w14:paraId="42B8CEF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6E7F3C1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1.1.1.2.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B7F04C9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направленных на проведение оценки регулирующего воздействия нормативных правовых актов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2E76C6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336C65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8AEE8C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925F1E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FBE77FF" w14:textId="50068B6C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0E513E" w14:textId="23C5264A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54FAF09" w14:textId="7C147F3B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2EB99B8" w14:textId="34FFB10F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86812BF" w14:textId="50385F78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CFABB3F" w14:textId="69F07291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 w:cs="Times New Roman"/>
                <w:sz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762AF2DE" w14:textId="77777777" w:rsidTr="00B01229">
        <w:tc>
          <w:tcPr>
            <w:tcW w:w="568" w:type="dxa"/>
            <w:shd w:val="clear" w:color="auto" w:fill="FFFFFF"/>
            <w:vAlign w:val="center"/>
          </w:tcPr>
          <w:p w14:paraId="2FFECAB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CB38CBF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1.1.1.3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6F2B530D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нормативных правовых актов, включённых в план проведения экспертизы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C1E077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7124AA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D0B94A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53544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7D5717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70147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0CCFDD5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CC8517D" w14:textId="1DB36253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D2284FE" w14:textId="05CFDAEE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332927E" w14:textId="5BA3FCB5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 w:cs="Times New Roman"/>
                <w:sz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1D471323" w14:textId="77777777" w:rsidTr="00B01229">
        <w:tc>
          <w:tcPr>
            <w:tcW w:w="568" w:type="dxa"/>
            <w:shd w:val="clear" w:color="auto" w:fill="FFFFFF"/>
            <w:vAlign w:val="center"/>
          </w:tcPr>
          <w:p w14:paraId="68B41BA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096540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1.1.1.4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22343E7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нормативных правовых актов,</w:t>
            </w:r>
          </w:p>
          <w:p w14:paraId="1DF0ABD8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по которым завершена процедура экспертизы и утверждено заключение о результатах проведенной экспертизы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4FD366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11D732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4E4C7A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CB756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364E62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E8DA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4EC587D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C7B1FB5" w14:textId="120E8899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C55A19" w14:textId="529B0888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A0BAF0B" w14:textId="7054EAEC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 w:cs="Times New Roman"/>
                <w:sz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043D495F" w14:textId="77777777" w:rsidTr="00B01229">
        <w:tc>
          <w:tcPr>
            <w:tcW w:w="568" w:type="dxa"/>
            <w:shd w:val="clear" w:color="auto" w:fill="FFFFFF"/>
            <w:vAlign w:val="center"/>
          </w:tcPr>
          <w:p w14:paraId="4AB5ECE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04DFC76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1.1.1.5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ADB0A98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Количество предложений и замечаний, поступивших в ходе 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публичных консультаций при проведении оценки регулирующего воздействия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03226E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0A98B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ED4DAD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DC2AE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6757C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9F686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874FB99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82B078D" w14:textId="20A3370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3FACB5" w14:textId="3082D76B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>
              <w:rPr>
                <w:rFonts w:ascii="Liberation Serif" w:hAnsi="Liberation Serif" w:cs="Times New Roman"/>
                <w:sz w:val="20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AE52806" w14:textId="221E1606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 w:cs="Times New Roman"/>
                <w:sz w:val="20"/>
              </w:rPr>
            </w:pPr>
            <w:r w:rsidRPr="00DF025D">
              <w:rPr>
                <w:rFonts w:ascii="Liberation Serif" w:hAnsi="Liberation Serif" w:cs="Times New Roman"/>
                <w:sz w:val="20"/>
              </w:rPr>
              <w:t>Информация организационно-</w:t>
            </w:r>
            <w:r w:rsidRPr="00DF025D">
              <w:rPr>
                <w:rFonts w:ascii="Liberation Serif" w:hAnsi="Liberation Serif" w:cs="Times New Roman"/>
                <w:sz w:val="20"/>
              </w:rPr>
              <w:lastRenderedPageBreak/>
              <w:t>правового отдела администрации Малышевского городского округа</w:t>
            </w:r>
          </w:p>
        </w:tc>
      </w:tr>
      <w:tr w:rsidR="00B01229" w:rsidRPr="00DF025D" w14:paraId="47A838CA" w14:textId="77777777" w:rsidTr="00B01229">
        <w:tc>
          <w:tcPr>
            <w:tcW w:w="568" w:type="dxa"/>
            <w:shd w:val="clear" w:color="auto" w:fill="FFFFFF"/>
            <w:vAlign w:val="center"/>
          </w:tcPr>
          <w:p w14:paraId="3E34772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DCC3BD4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1.1.1.6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1F202F5A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Количество проведенных  ярмарок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0C5429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A97C1B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2E0564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35BDCB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62ED495" w14:textId="4395D9A0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E473E" w14:textId="004CA18D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C20241D" w14:textId="1C17F18C" w:rsidR="00B01229" w:rsidRPr="00DF025D" w:rsidRDefault="00B01229" w:rsidP="00B01229">
            <w:pPr>
              <w:pStyle w:val="21"/>
              <w:shd w:val="clear" w:color="auto" w:fill="auto"/>
              <w:spacing w:after="0" w:line="206" w:lineRule="exact"/>
              <w:ind w:firstLine="0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755343B" w14:textId="669462CF" w:rsidR="00B01229" w:rsidRPr="00DF025D" w:rsidRDefault="00B01229" w:rsidP="00B01229">
            <w:pPr>
              <w:pStyle w:val="21"/>
              <w:shd w:val="clear" w:color="auto" w:fill="auto"/>
              <w:spacing w:after="0" w:line="206" w:lineRule="exact"/>
              <w:ind w:firstLine="0"/>
              <w:jc w:val="center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35BE321" w14:textId="31A348E6" w:rsidR="00B01229" w:rsidRPr="00DF025D" w:rsidRDefault="00B01229" w:rsidP="00B01229">
            <w:pPr>
              <w:pStyle w:val="21"/>
              <w:shd w:val="clear" w:color="auto" w:fill="auto"/>
              <w:spacing w:after="0" w:line="206" w:lineRule="exact"/>
              <w:ind w:firstLine="0"/>
              <w:jc w:val="center"/>
              <w:rPr>
                <w:rFonts w:ascii="Liberation Serif" w:hAnsi="Liberation Serif"/>
                <w:lang w:eastAsia="ru-RU"/>
              </w:rPr>
            </w:pPr>
            <w:r>
              <w:rPr>
                <w:rFonts w:ascii="Liberation Serif" w:hAnsi="Liberation Serif"/>
                <w:lang w:eastAsia="ru-RU"/>
              </w:rPr>
              <w:t>35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816397D" w14:textId="60D1955C" w:rsidR="00B01229" w:rsidRPr="00DF025D" w:rsidRDefault="00B01229" w:rsidP="00B01229">
            <w:pPr>
              <w:pStyle w:val="21"/>
              <w:shd w:val="clear" w:color="auto" w:fill="auto"/>
              <w:spacing w:after="0" w:line="206" w:lineRule="exact"/>
              <w:ind w:firstLine="0"/>
              <w:jc w:val="center"/>
              <w:rPr>
                <w:rFonts w:ascii="Liberation Serif" w:hAnsi="Liberation Serif"/>
                <w:lang w:eastAsia="ru-RU"/>
              </w:rPr>
            </w:pPr>
            <w:r w:rsidRPr="00DF025D">
              <w:rPr>
                <w:rFonts w:ascii="Liberation Serif" w:hAnsi="Liberation Serif"/>
                <w:lang w:eastAsia="ru-RU"/>
              </w:rPr>
              <w:t>Форма Федерального статистического наблюдения 3-ярмарка</w:t>
            </w:r>
          </w:p>
        </w:tc>
      </w:tr>
      <w:tr w:rsidR="00B01229" w:rsidRPr="00DF025D" w14:paraId="5672506F" w14:textId="77777777" w:rsidTr="00B01229">
        <w:tc>
          <w:tcPr>
            <w:tcW w:w="568" w:type="dxa"/>
            <w:shd w:val="clear" w:color="auto" w:fill="FFFFFF"/>
            <w:vAlign w:val="center"/>
          </w:tcPr>
          <w:p w14:paraId="1B97890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F71B89A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1.1.1.7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68C3AF9A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Количество дней проведения ярмарок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634A7F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дней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D1CCD0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5AEE68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1CF5BE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B04AA78" w14:textId="2CFD4D38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0C8E71" w14:textId="449CDF8F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5C15E84" w14:textId="07655B96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B21A2CD" w14:textId="659F8028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F16876F" w14:textId="60305CEB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653C327" w14:textId="57255ABA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Форма Федерального статистического наблюдения 3-ярмарка</w:t>
            </w:r>
          </w:p>
        </w:tc>
      </w:tr>
      <w:tr w:rsidR="00B01229" w:rsidRPr="00DF025D" w14:paraId="7E7F19FF" w14:textId="77777777" w:rsidTr="00B01229">
        <w:tc>
          <w:tcPr>
            <w:tcW w:w="568" w:type="dxa"/>
            <w:shd w:val="clear" w:color="auto" w:fill="FFFFFF"/>
            <w:vAlign w:val="center"/>
          </w:tcPr>
          <w:p w14:paraId="7A84A50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DBC4DFE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1.1.1.8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C08EFB3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Количество участников ярмарок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DE08B7C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53C54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8D0A6C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9A2FE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250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12C7913" w14:textId="266B4ED2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2DA4AC" w14:textId="02D3D5C1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220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C131AFF" w14:textId="7D619EB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220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6B067B" w14:textId="33045A05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6F11A6C" w14:textId="3A699A82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220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3FF918A" w14:textId="2E567C73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Форма Федерального статистического наблюдения 3-ярмарка</w:t>
            </w:r>
          </w:p>
        </w:tc>
      </w:tr>
      <w:tr w:rsidR="00B01229" w:rsidRPr="00DF025D" w14:paraId="0B810CF5" w14:textId="77777777" w:rsidTr="00B01229">
        <w:tc>
          <w:tcPr>
            <w:tcW w:w="568" w:type="dxa"/>
            <w:shd w:val="clear" w:color="auto" w:fill="FFFFFF"/>
            <w:vAlign w:val="center"/>
          </w:tcPr>
          <w:p w14:paraId="6D1534A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12.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19310E3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1.1.1.9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61FBC348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Количество объектов нестационарной торговли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27F93CD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355CF8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C84AE4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1E8AE0" w14:textId="14B4B0E8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3C265E0" w14:textId="0FE3B75A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CB2C8D" w14:textId="5F313FEA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478DF75" w14:textId="6D2C559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B301B8F" w14:textId="26668FD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73E26C" w14:textId="36C2D108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C217B38" w14:textId="2A8F887D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отдела развития территории администрации Малышевского городского округа</w:t>
            </w:r>
          </w:p>
        </w:tc>
      </w:tr>
      <w:tr w:rsidR="00B01229" w:rsidRPr="00DF025D" w14:paraId="7212E102" w14:textId="77777777" w:rsidTr="00B01229">
        <w:tc>
          <w:tcPr>
            <w:tcW w:w="568" w:type="dxa"/>
            <w:shd w:val="clear" w:color="auto" w:fill="FFFFFF"/>
            <w:vAlign w:val="center"/>
          </w:tcPr>
          <w:p w14:paraId="70DABEE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2DADB6C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1.1.1.10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1206B90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Fonts w:ascii="Liberation Serif" w:hAnsi="Liberation Serif" w:cs="Liberation Serif"/>
                <w:sz w:val="20"/>
                <w:szCs w:val="20"/>
              </w:rPr>
              <w:t>Количество выявленных работников, с которыми не заключены трудовые договоры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3CB6F66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7D47B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AAB47A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E83C7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3646B8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7F2DF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013D8A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027A62F" w14:textId="6AD9F03A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6268F44" w14:textId="45E1D67C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46AD8FA" w14:textId="7BC24038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Отчет о достижении значения показателя, направленного на снижение неформальной занятости, соответствующего снижению численности экономических активных лиц трудоспособного возраста, не осуществляющих трудовую деятельность</w:t>
            </w:r>
          </w:p>
        </w:tc>
      </w:tr>
      <w:tr w:rsidR="00B01229" w:rsidRPr="00DF025D" w14:paraId="09EC35D1" w14:textId="77777777" w:rsidTr="00B01229">
        <w:tc>
          <w:tcPr>
            <w:tcW w:w="568" w:type="dxa"/>
            <w:shd w:val="clear" w:color="auto" w:fill="FFFFFF"/>
            <w:vAlign w:val="center"/>
          </w:tcPr>
          <w:p w14:paraId="594F030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344D1B" w14:textId="77777777" w:rsidR="00B01229" w:rsidRPr="00DF025D" w:rsidRDefault="00B01229" w:rsidP="00B01229">
            <w:pPr>
              <w:ind w:hanging="79"/>
              <w:jc w:val="center"/>
              <w:rPr>
                <w:rFonts w:ascii="Liberation Serif" w:hAnsi="Liberation Serif" w:cs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1.1.1.11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3C7EE0AC" w14:textId="77777777" w:rsidR="00B01229" w:rsidRPr="00DF025D" w:rsidRDefault="00B01229" w:rsidP="00B01229">
            <w:pPr>
              <w:ind w:hanging="79"/>
              <w:jc w:val="center"/>
              <w:rPr>
                <w:rFonts w:ascii="Liberation Serif" w:hAnsi="Liberation Serif" w:cs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 w:cs="Liberation Serif"/>
                <w:w w:val="100"/>
                <w:sz w:val="20"/>
                <w:szCs w:val="20"/>
              </w:rPr>
              <w:t>Количество выявленных хозяйствующих субъектов, осуществляющих свою деятельность без государственной регистрации</w:t>
            </w:r>
          </w:p>
          <w:p w14:paraId="6A7DF47C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7D191641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77BA5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C60C28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7130FE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15500F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51379A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72E8E53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1D784DD" w14:textId="03EE1ECE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C0081B8" w14:textId="61206A73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016E8C3" w14:textId="70530555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Отчет о достижении значения показателя, направленного на снижение неформальной занятости, соответствующего снижению численности экономических активных лиц трудоспособного 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возраста, не осуществляющих трудовую деятельность</w:t>
            </w:r>
          </w:p>
        </w:tc>
      </w:tr>
      <w:tr w:rsidR="00B01229" w:rsidRPr="00DF025D" w14:paraId="2263795E" w14:textId="77777777" w:rsidTr="00B01229">
        <w:tc>
          <w:tcPr>
            <w:tcW w:w="568" w:type="dxa"/>
            <w:shd w:val="clear" w:color="auto" w:fill="FFFFFF"/>
            <w:vAlign w:val="center"/>
          </w:tcPr>
          <w:p w14:paraId="45D9568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DD8C0F1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Style w:val="281"/>
                <w:rFonts w:ascii="Liberation Serif" w:hAnsi="Liberation Serif" w:cs="Times New Roman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 w:cs="Times New Roman"/>
                <w:color w:val="auto"/>
                <w:sz w:val="20"/>
                <w:szCs w:val="20"/>
              </w:rPr>
              <w:t>1.1.2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3F6EADA6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 w:cs="Times New Roman"/>
                <w:color w:val="auto"/>
                <w:sz w:val="20"/>
                <w:szCs w:val="20"/>
              </w:rPr>
              <w:t>Задача 2: И</w:t>
            </w:r>
            <w:r w:rsidRPr="00DF025D">
              <w:rPr>
                <w:rFonts w:ascii="Liberation Serif" w:hAnsi="Liberation Serif" w:cs="Times New Roman"/>
                <w:sz w:val="20"/>
                <w:szCs w:val="20"/>
              </w:rPr>
              <w:t>сполнение отдельных государственных полномочий, переданных в соответствии с Федеральными законами, законами Свердловской области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40899D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901989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0A7449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BFFC89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EBF6AB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06D3C0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29A5B590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8AF7441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2781C2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5330C16" w14:textId="7A7D42C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4BF54F3B" w14:textId="77777777" w:rsidTr="00B01229">
        <w:tc>
          <w:tcPr>
            <w:tcW w:w="568" w:type="dxa"/>
            <w:shd w:val="clear" w:color="auto" w:fill="FFFFFF"/>
            <w:vAlign w:val="center"/>
          </w:tcPr>
          <w:p w14:paraId="5D33C8A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6A60078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1.1.2.1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96CC5D9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дел, рассмотренных административной комиссией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CEEEFE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5760AC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E1F47D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115343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5801124" w14:textId="2B56163A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1E8E02" w14:textId="1EF036E3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7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83ACD5A" w14:textId="56BD70DE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1FB1022" w14:textId="33A09EA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C06511B" w14:textId="33F38DEA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2E4BB60" w14:textId="44DC8C7C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190C2ACE" w14:textId="77777777" w:rsidTr="00B01229">
        <w:tc>
          <w:tcPr>
            <w:tcW w:w="568" w:type="dxa"/>
            <w:shd w:val="clear" w:color="auto" w:fill="FFFFFF"/>
            <w:vAlign w:val="center"/>
          </w:tcPr>
          <w:p w14:paraId="1CED5FE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985EA9A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1.1.2.2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185F82E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административных наказаний в виде штрафов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B8EB53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CCA8A7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8169EE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6DA460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EBD532F" w14:textId="5CC6ABC2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2D0758" w14:textId="4AEA7BDB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A7F8991" w14:textId="787CF003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3C23FFB" w14:textId="21981FA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B404507" w14:textId="640314BF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9CD6E45" w14:textId="79624D66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21BDE36A" w14:textId="77777777" w:rsidTr="00B01229">
        <w:tc>
          <w:tcPr>
            <w:tcW w:w="568" w:type="dxa"/>
            <w:shd w:val="clear" w:color="auto" w:fill="FFFFFF"/>
            <w:vAlign w:val="center"/>
          </w:tcPr>
          <w:p w14:paraId="02D2DD3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E7DE358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1.1.2.3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6E8788AD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административных наказаний в виде предупреждений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093405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C19492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118FED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F65BB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429905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94168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1320619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97A3E8" w14:textId="508D4183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9E9AA7" w14:textId="50AEF302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720D5FB" w14:textId="7BA50ADC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72F2735A" w14:textId="77777777" w:rsidTr="00B01229">
        <w:tc>
          <w:tcPr>
            <w:tcW w:w="568" w:type="dxa"/>
            <w:shd w:val="clear" w:color="auto" w:fill="FFFFFF"/>
            <w:vAlign w:val="center"/>
          </w:tcPr>
          <w:p w14:paraId="0CCA1C3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0A876F7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1.1.2.4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19E8C28A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постановлений, переданных судебным приставам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17BF5B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B8D145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B9B703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2D667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9BFE32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7B254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C526FF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DBD170C" w14:textId="1066C533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F7D4F9" w14:textId="51A7DE23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19DEF4F" w14:textId="309FAE8B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1CCF1861" w14:textId="77777777" w:rsidTr="00B01229">
        <w:tc>
          <w:tcPr>
            <w:tcW w:w="568" w:type="dxa"/>
            <w:shd w:val="clear" w:color="auto" w:fill="FFFFFF"/>
            <w:vAlign w:val="center"/>
          </w:tcPr>
          <w:p w14:paraId="5A4032B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BE75DFD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260DB13E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 w:cs="Times New Roman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Задача 3:</w:t>
            </w:r>
            <w:r w:rsidRPr="00DF025D">
              <w:rPr>
                <w:rFonts w:ascii="Liberation Serif" w:hAnsi="Liberation Serif" w:cs="Times New Roman"/>
                <w:sz w:val="20"/>
                <w:szCs w:val="20"/>
              </w:rPr>
              <w:t xml:space="preserve"> повышение доступности и качества оказания государственных и муниципальных услуг, в том числе по принципу «одного окна»</w:t>
            </w:r>
          </w:p>
          <w:p w14:paraId="76555496" w14:textId="77777777" w:rsidR="00B01229" w:rsidRPr="00DF025D" w:rsidRDefault="00B01229" w:rsidP="00B01229">
            <w:pPr>
              <w:pStyle w:val="Standard"/>
              <w:widowControl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429B001E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F60620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79B7505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89355D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7518A7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E393A1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647655CD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51E79FF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FD186E4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AC68452" w14:textId="56B2436D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7547098F" w14:textId="77777777" w:rsidTr="00B01229">
        <w:tc>
          <w:tcPr>
            <w:tcW w:w="568" w:type="dxa"/>
            <w:shd w:val="clear" w:color="auto" w:fill="FFFFFF"/>
            <w:vAlign w:val="center"/>
          </w:tcPr>
          <w:p w14:paraId="4FE70BD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DBF1A30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1.1.3.1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75C9BC5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граждан, обратившихся в ГБУ СО «Многофункциональный центр предоставления государственных и муниципальных услуг»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6D0C9FB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E16DDC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DC4C964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485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6EE761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490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6AF5D36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495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97CCD0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497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A992C7E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498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D8A1CC5" w14:textId="033CA7A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498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4CE4629" w14:textId="18307C5D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14CAAF4" w14:textId="74308795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ГБУ СО «Многофункциональный центр предоставления государственных и муниципальных услуг</w:t>
            </w:r>
          </w:p>
        </w:tc>
      </w:tr>
      <w:tr w:rsidR="00B01229" w:rsidRPr="00DF025D" w14:paraId="0976BD78" w14:textId="77777777" w:rsidTr="00B01229">
        <w:tc>
          <w:tcPr>
            <w:tcW w:w="568" w:type="dxa"/>
            <w:shd w:val="clear" w:color="auto" w:fill="FFFFFF"/>
            <w:vAlign w:val="center"/>
          </w:tcPr>
          <w:p w14:paraId="4146B89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12592F0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BB2E3C">
              <w:rPr>
                <w:rFonts w:ascii="Liberation Serif" w:hAnsi="Liberation Serif"/>
                <w:w w:val="100"/>
                <w:sz w:val="20"/>
                <w:szCs w:val="20"/>
              </w:rPr>
              <w:t>1.1.3.2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2982DF99" w14:textId="7AC6F876" w:rsidR="00B01229" w:rsidRPr="00F25161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F25161">
              <w:rPr>
                <w:rFonts w:ascii="Liberation Serif" w:hAnsi="Liberation Serif" w:cs="Liberation Serif"/>
                <w:bCs/>
                <w:color w:val="000000"/>
                <w:w w:val="100"/>
                <w:sz w:val="20"/>
                <w:szCs w:val="20"/>
              </w:rPr>
              <w:t>Доля обращений</w:t>
            </w:r>
            <w:r w:rsidRPr="00F25161">
              <w:rPr>
                <w:rFonts w:ascii="Liberation Serif" w:hAnsi="Liberation Serif" w:cs="Liberation Serif"/>
                <w:bCs/>
                <w:color w:val="000000"/>
                <w:w w:val="100"/>
                <w:sz w:val="20"/>
                <w:szCs w:val="20"/>
                <w:shd w:val="clear" w:color="auto" w:fill="FFFF00"/>
              </w:rPr>
              <w:t xml:space="preserve"> </w:t>
            </w:r>
            <w:r w:rsidRPr="00F25161">
              <w:rPr>
                <w:rFonts w:ascii="Liberation Serif" w:hAnsi="Liberation Serif" w:cs="Liberation Serif"/>
                <w:bCs/>
                <w:color w:val="000000"/>
                <w:w w:val="100"/>
                <w:sz w:val="20"/>
                <w:szCs w:val="20"/>
              </w:rPr>
              <w:t>за получением массовых социально значимых государственных и муниципальных услуг в электронном виде с использованием Единого портала государственных и муниципальных услуг (функций), без необходимости личного посещения органов государственной власти, органов местного самоуправления и многофункциональных центров предоставления государственных и муниципальных услуг, от общего количества таких услуг»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CC8C554" w14:textId="77777777" w:rsidR="00B01229" w:rsidRPr="00F25161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F25161">
              <w:rPr>
                <w:rFonts w:ascii="Liberation Serif" w:hAnsi="Liberation Serif"/>
                <w:w w:val="100"/>
                <w:sz w:val="20"/>
                <w:szCs w:val="20"/>
              </w:rPr>
              <w:t>процентов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46EBB3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BB2E3C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87F824B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11 (справочно)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EB62D7F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DFC2817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9AFB14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D9F30DE" w14:textId="77777777" w:rsidR="00B01229" w:rsidRPr="00BB2E3C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39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AF41D49" w14:textId="35377327" w:rsidR="00B01229" w:rsidRDefault="00B01229" w:rsidP="00B01229">
            <w:pPr>
              <w:pStyle w:val="1"/>
              <w:shd w:val="clear" w:color="auto" w:fill="FFFFFF"/>
              <w:spacing w:before="0"/>
              <w:jc w:val="center"/>
              <w:rPr>
                <w:rFonts w:ascii="Liberation Serif" w:hAnsi="Liberation Serif"/>
                <w:b w:val="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/>
                <w:b w:val="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5420C39" w14:textId="3966F96C" w:rsidR="00B01229" w:rsidRDefault="00B01229" w:rsidP="00B01229">
            <w:pPr>
              <w:pStyle w:val="1"/>
              <w:shd w:val="clear" w:color="auto" w:fill="FFFFFF"/>
              <w:spacing w:before="0"/>
              <w:jc w:val="center"/>
              <w:rPr>
                <w:rFonts w:ascii="Liberation Serif" w:hAnsi="Liberation Serif"/>
                <w:b w:val="0"/>
                <w:sz w:val="20"/>
                <w:szCs w:val="20"/>
                <w:lang w:eastAsia="en-US"/>
              </w:rPr>
            </w:pPr>
            <w:r>
              <w:rPr>
                <w:rFonts w:ascii="Liberation Serif" w:hAnsi="Liberation Serif"/>
                <w:b w:val="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F227F34" w14:textId="78663D13" w:rsidR="00B01229" w:rsidRPr="00BB2E3C" w:rsidRDefault="00B01229" w:rsidP="00B01229">
            <w:pPr>
              <w:pStyle w:val="1"/>
              <w:shd w:val="clear" w:color="auto" w:fill="FFFFFF"/>
              <w:spacing w:before="0"/>
              <w:jc w:val="center"/>
              <w:rPr>
                <w:rFonts w:ascii="Liberation Serif" w:hAnsi="Liberation Serif"/>
                <w:b w:val="0"/>
                <w:color w:val="auto"/>
                <w:sz w:val="20"/>
                <w:szCs w:val="20"/>
              </w:rPr>
            </w:pPr>
            <w:r>
              <w:rPr>
                <w:rFonts w:ascii="Liberation Serif" w:hAnsi="Liberation Serif"/>
                <w:b w:val="0"/>
                <w:sz w:val="20"/>
                <w:szCs w:val="20"/>
                <w:lang w:eastAsia="en-US"/>
              </w:rPr>
              <w:t>распоряжение</w:t>
            </w:r>
            <w:r w:rsidRPr="00BB2E3C">
              <w:rPr>
                <w:rFonts w:ascii="Liberation Serif" w:hAnsi="Liberation Serif"/>
                <w:b w:val="0"/>
                <w:sz w:val="20"/>
                <w:szCs w:val="20"/>
                <w:lang w:eastAsia="en-US"/>
              </w:rPr>
              <w:t xml:space="preserve"> Губернатора Свердловской области</w:t>
            </w:r>
            <w:r w:rsidRPr="00BB2E3C">
              <w:rPr>
                <w:rFonts w:ascii="Liberation Serif" w:hAnsi="Liberation Serif" w:cs="Liberation Serif"/>
                <w:b w:val="0"/>
                <w:sz w:val="20"/>
                <w:szCs w:val="20"/>
              </w:rPr>
              <w:t xml:space="preserve"> от 15.06.2022 года № 120-РГ «Об утверждении распределения по муниципальным образованиям, расположенным на территории Свердловской области, значений (уровней) показателей для оценки эффективности деятельности Губернатора Свердловской области и деятельности исполнительных органов государственной власти Свердловской области на период до 2030 года и признании утратившим силу распоряжения Губернатора Свердловской области от 04.03.2021 № 31-РГ «Об утверждении распределения по муниципальным образованиям, расположенным на территории Свердловской области, значений (уровней) показателей для оценки эффективности </w:t>
            </w:r>
            <w:r w:rsidRPr="00BB2E3C">
              <w:rPr>
                <w:rFonts w:ascii="Liberation Serif" w:hAnsi="Liberation Serif" w:cs="Liberation Serif"/>
                <w:b w:val="0"/>
                <w:sz w:val="20"/>
                <w:szCs w:val="20"/>
              </w:rPr>
              <w:lastRenderedPageBreak/>
              <w:t>деятельности Губернатора Свердловской области и деятельности исполнительных органов государственной власти Свердловской области на период до 2024 года»</w:t>
            </w:r>
          </w:p>
        </w:tc>
      </w:tr>
      <w:tr w:rsidR="00B01229" w:rsidRPr="00DF025D" w14:paraId="07AE4B0D" w14:textId="77777777" w:rsidTr="00B01229">
        <w:tc>
          <w:tcPr>
            <w:tcW w:w="568" w:type="dxa"/>
            <w:shd w:val="clear" w:color="auto" w:fill="FFFFFF"/>
            <w:vAlign w:val="center"/>
          </w:tcPr>
          <w:p w14:paraId="2B4F545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1D62C2AE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1.1.3.3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0D34E79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административных регламентов предоставления муниципальных услуг на территории Малышевского городского округа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57659CF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8606318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EEC72E0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71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FFE121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71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66C7C18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E154AD" w14:textId="77777777" w:rsidR="00B01229" w:rsidRPr="00DF025D" w:rsidRDefault="00B01229" w:rsidP="00B01229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71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17A2DEB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 w:cs="Helvetica"/>
                <w:w w:val="100"/>
                <w:sz w:val="20"/>
                <w:szCs w:val="20"/>
              </w:rPr>
            </w:pPr>
            <w:r>
              <w:rPr>
                <w:rFonts w:ascii="Liberation Serif" w:hAnsi="Liberation Serif" w:cs="Helvetica"/>
                <w:w w:val="100"/>
                <w:sz w:val="20"/>
                <w:szCs w:val="20"/>
              </w:rPr>
              <w:t>71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3E25EA9" w14:textId="20280D0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 w:cs="Helvetica"/>
                <w:w w:val="100"/>
                <w:sz w:val="20"/>
                <w:szCs w:val="20"/>
              </w:rPr>
            </w:pPr>
            <w:r>
              <w:rPr>
                <w:rFonts w:ascii="Liberation Serif" w:hAnsi="Liberation Serif" w:cs="Helvetica"/>
                <w:w w:val="100"/>
                <w:sz w:val="20"/>
                <w:szCs w:val="20"/>
              </w:rPr>
              <w:t>71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282BA0D" w14:textId="01299D5E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 w:cs="Helvetica"/>
                <w:w w:val="100"/>
                <w:sz w:val="20"/>
                <w:szCs w:val="20"/>
              </w:rPr>
            </w:pPr>
            <w:r>
              <w:rPr>
                <w:rFonts w:ascii="Liberation Serif" w:hAnsi="Liberation Serif" w:cs="Helvetica"/>
                <w:w w:val="100"/>
                <w:sz w:val="20"/>
                <w:szCs w:val="20"/>
              </w:rPr>
              <w:t>71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7404545" w14:textId="51DBA62C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 w:cs="Helvetica"/>
                <w:w w:val="100"/>
                <w:sz w:val="20"/>
                <w:szCs w:val="20"/>
              </w:rPr>
              <w:t>Автоматизированная система управления деятельностью исполнительных органов государственной власти Свердловской области (АСУ ИОГВ)</w:t>
            </w:r>
          </w:p>
        </w:tc>
      </w:tr>
      <w:tr w:rsidR="00B01229" w:rsidRPr="00DF025D" w14:paraId="520A16D4" w14:textId="77777777" w:rsidTr="00B01229">
        <w:tc>
          <w:tcPr>
            <w:tcW w:w="568" w:type="dxa"/>
            <w:shd w:val="clear" w:color="auto" w:fill="FFFFFF"/>
            <w:vAlign w:val="center"/>
          </w:tcPr>
          <w:p w14:paraId="4481EEA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7ACD6E7" w14:textId="77777777" w:rsidR="00B01229" w:rsidRPr="00DF025D" w:rsidRDefault="00B01229" w:rsidP="00B01229">
            <w:pPr>
              <w:contextualSpacing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1.1.4.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CBD4724" w14:textId="77777777" w:rsidR="00B01229" w:rsidRPr="00DF025D" w:rsidRDefault="00B01229" w:rsidP="00B01229">
            <w:pPr>
              <w:contextualSpacing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Задача 4:</w:t>
            </w:r>
          </w:p>
          <w:p w14:paraId="145F0726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развитие и совершенствование муниципальной службы в Малышевском городском округе, профессиональное развитие кадрового потенциала органов местного самоуправления</w:t>
            </w:r>
          </w:p>
          <w:p w14:paraId="1CA1F2D5" w14:textId="77777777" w:rsidR="00B01229" w:rsidRPr="00DF025D" w:rsidRDefault="00B01229" w:rsidP="00B01229">
            <w:pPr>
              <w:contextualSpacing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0BED876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2716DB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07412B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FFE3DD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797084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825FF0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4B4E0C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E3493F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85B1709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7A20A941" w14:textId="1C287D4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777B8348" w14:textId="77777777" w:rsidTr="00B01229">
        <w:tc>
          <w:tcPr>
            <w:tcW w:w="568" w:type="dxa"/>
            <w:shd w:val="clear" w:color="auto" w:fill="FFFFFF"/>
            <w:vAlign w:val="center"/>
          </w:tcPr>
          <w:p w14:paraId="681A925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E6DE156" w14:textId="77777777" w:rsidR="00B01229" w:rsidRPr="00DF025D" w:rsidRDefault="00B01229" w:rsidP="00B01229">
            <w:pPr>
              <w:contextualSpacing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1.1.4.1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386A7B22" w14:textId="77777777" w:rsidR="00B01229" w:rsidRPr="00DF025D" w:rsidRDefault="00B01229" w:rsidP="00B01229">
            <w:pPr>
              <w:contextualSpacing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муниципальных служащих, прошедших обучение в отчетном году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802877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414B2D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8B4210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164D4C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444979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782A8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B04A9D4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9604D8C" w14:textId="324E212E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4067170" w14:textId="2ABA0308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CF3FE9C" w14:textId="398F92FB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Постановление Правительства Свердловской области от 21.10.2013 № 1276-ПП «Об утверждении государственной программы Свердловской области «Развитие кадровой политики в системе государственного и муниципального управления Свердловской области и противодействие коррупции в 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Свердловской области до 202</w:t>
            </w:r>
            <w:r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 года»</w:t>
            </w:r>
          </w:p>
        </w:tc>
      </w:tr>
      <w:tr w:rsidR="00B01229" w:rsidRPr="00DF025D" w14:paraId="44640D91" w14:textId="77777777" w:rsidTr="00B01229">
        <w:tc>
          <w:tcPr>
            <w:tcW w:w="568" w:type="dxa"/>
            <w:shd w:val="clear" w:color="auto" w:fill="FFFFFF"/>
            <w:vAlign w:val="center"/>
          </w:tcPr>
          <w:p w14:paraId="58684E7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9778C3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1.1.5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32008D88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Задача 5: повышение уровня информированности граждан о деятельности органов местного самоуправления и подведомственных учреждений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A427930" w14:textId="77777777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3301E0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ED81C9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3CDBC7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6C546B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3636D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FE1B816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C1B7CE2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4753F53" w14:textId="77777777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/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15FD466" w14:textId="163AAFC1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/>
                <w:sz w:val="20"/>
              </w:rPr>
            </w:pPr>
          </w:p>
        </w:tc>
      </w:tr>
      <w:tr w:rsidR="00B01229" w:rsidRPr="00DF025D" w14:paraId="5B932D6D" w14:textId="77777777" w:rsidTr="00B01229">
        <w:tc>
          <w:tcPr>
            <w:tcW w:w="568" w:type="dxa"/>
            <w:shd w:val="clear" w:color="auto" w:fill="FFFFFF"/>
            <w:vAlign w:val="center"/>
          </w:tcPr>
          <w:p w14:paraId="4D695C9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E1158A1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1.1.5.1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A820189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Количество посещений официального сайта администрации Малышевского городского округа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881D7EF" w14:textId="15E3B496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845CCA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3CF19B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13976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B19443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14000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35AAC3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14000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8CFF8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14000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43410E6" w14:textId="77777777" w:rsidR="00B01229" w:rsidRPr="002972F8" w:rsidRDefault="00B01229" w:rsidP="00B01229">
            <w:pPr>
              <w:tabs>
                <w:tab w:val="left" w:pos="0"/>
              </w:tabs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14000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ABE82DD" w14:textId="427EE03C" w:rsidR="00B01229" w:rsidRPr="00B01229" w:rsidRDefault="00B01229" w:rsidP="00B01229">
            <w:pPr>
              <w:tabs>
                <w:tab w:val="left" w:pos="0"/>
              </w:tabs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14000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89E11D9" w14:textId="5939C56E" w:rsidR="00B01229" w:rsidRPr="00B01229" w:rsidRDefault="00B01229" w:rsidP="00B01229">
            <w:pPr>
              <w:tabs>
                <w:tab w:val="left" w:pos="0"/>
              </w:tabs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14000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C791122" w14:textId="010B468C" w:rsidR="00B01229" w:rsidRPr="00DF025D" w:rsidRDefault="00B01229" w:rsidP="00B01229">
            <w:pPr>
              <w:tabs>
                <w:tab w:val="left" w:pos="0"/>
              </w:tabs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  <w:lang w:val="en-US"/>
              </w:rPr>
              <w:t>http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://адм-малышева.рф.</w:t>
            </w:r>
          </w:p>
        </w:tc>
      </w:tr>
      <w:tr w:rsidR="00B01229" w:rsidRPr="00DF025D" w14:paraId="5A163CBE" w14:textId="77777777" w:rsidTr="00B01229">
        <w:tc>
          <w:tcPr>
            <w:tcW w:w="568" w:type="dxa"/>
            <w:shd w:val="clear" w:color="auto" w:fill="FFFFFF"/>
            <w:vAlign w:val="center"/>
          </w:tcPr>
          <w:p w14:paraId="384293E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D30CE92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 w:cs="Arial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1.1.5.2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471A616" w14:textId="77777777" w:rsidR="00B01229" w:rsidRPr="00DF025D" w:rsidRDefault="00B01229" w:rsidP="00B01229">
            <w:pPr>
              <w:pStyle w:val="ConsPlusCell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 w:cs="Arial"/>
                <w:sz w:val="20"/>
                <w:szCs w:val="20"/>
              </w:rPr>
              <w:t>Количество  НПА, опубликованных на портале правовой информации администрации Малышевского городского округа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6FD54F7" w14:textId="4B0659B3" w:rsidR="00B01229" w:rsidRPr="00DF025D" w:rsidRDefault="00B01229" w:rsidP="00B01229">
            <w:pPr>
              <w:spacing w:line="170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FB1395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CF7084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156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C05867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120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B03D0E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711F2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120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AC60094" w14:textId="77777777" w:rsidR="00B01229" w:rsidRPr="002972F8" w:rsidRDefault="00B01229" w:rsidP="00B01229">
            <w:pPr>
              <w:pStyle w:val="ConsPlusNormal"/>
              <w:jc w:val="center"/>
              <w:rPr>
                <w:rFonts w:ascii="Liberation Serif" w:hAnsi="Liberation Serif" w:cs="Arial"/>
                <w:sz w:val="20"/>
              </w:rPr>
            </w:pPr>
            <w:r>
              <w:rPr>
                <w:rFonts w:ascii="Liberation Serif" w:hAnsi="Liberation Serif" w:cs="Arial"/>
                <w:sz w:val="20"/>
              </w:rPr>
              <w:t>120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C827C94" w14:textId="33B04B64" w:rsidR="00B01229" w:rsidRPr="00B01229" w:rsidRDefault="00B01229" w:rsidP="00B01229">
            <w:pPr>
              <w:pStyle w:val="ConsPlusNormal"/>
              <w:jc w:val="center"/>
              <w:rPr>
                <w:rFonts w:ascii="Liberation Serif" w:hAnsi="Liberation Serif" w:cs="Arial"/>
                <w:sz w:val="20"/>
              </w:rPr>
            </w:pPr>
            <w:r>
              <w:rPr>
                <w:rFonts w:ascii="Liberation Serif" w:hAnsi="Liberation Serif" w:cs="Arial"/>
                <w:sz w:val="20"/>
              </w:rPr>
              <w:t>120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8C6D34" w14:textId="56DFE84B" w:rsidR="00B01229" w:rsidRPr="00B01229" w:rsidRDefault="00B01229" w:rsidP="00B01229">
            <w:pPr>
              <w:pStyle w:val="ConsPlusNormal"/>
              <w:jc w:val="center"/>
              <w:rPr>
                <w:rFonts w:ascii="Liberation Serif" w:hAnsi="Liberation Serif" w:cs="Arial"/>
                <w:sz w:val="20"/>
              </w:rPr>
            </w:pPr>
            <w:r>
              <w:rPr>
                <w:rFonts w:ascii="Liberation Serif" w:hAnsi="Liberation Serif" w:cs="Arial"/>
                <w:sz w:val="20"/>
              </w:rPr>
              <w:t>120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910F1BA" w14:textId="531F7305" w:rsidR="00B01229" w:rsidRPr="00DF025D" w:rsidRDefault="00B01229" w:rsidP="00B01229">
            <w:pPr>
              <w:pStyle w:val="ConsPlusNormal"/>
              <w:jc w:val="center"/>
              <w:rPr>
                <w:rFonts w:ascii="Liberation Serif" w:hAnsi="Liberation Serif"/>
                <w:sz w:val="20"/>
              </w:rPr>
            </w:pPr>
            <w:r w:rsidRPr="00DF025D">
              <w:rPr>
                <w:rFonts w:ascii="Liberation Serif" w:hAnsi="Liberation Serif" w:cs="Arial"/>
                <w:sz w:val="20"/>
                <w:lang w:val="en-US"/>
              </w:rPr>
              <w:t>PRAVO</w:t>
            </w:r>
            <w:r w:rsidRPr="00DF025D">
              <w:rPr>
                <w:rFonts w:ascii="Liberation Serif" w:hAnsi="Liberation Serif" w:cs="Arial"/>
                <w:sz w:val="20"/>
              </w:rPr>
              <w:t>-</w:t>
            </w:r>
            <w:r w:rsidRPr="00DF025D">
              <w:rPr>
                <w:rFonts w:ascii="Liberation Serif" w:hAnsi="Liberation Serif" w:cs="Arial"/>
                <w:sz w:val="20"/>
                <w:lang w:val="en-US"/>
              </w:rPr>
              <w:t>MGO</w:t>
            </w:r>
            <w:r w:rsidRPr="00DF025D">
              <w:rPr>
                <w:rFonts w:ascii="Liberation Serif" w:hAnsi="Liberation Serif" w:cs="Arial"/>
                <w:sz w:val="20"/>
              </w:rPr>
              <w:t>.</w:t>
            </w:r>
            <w:r w:rsidRPr="00DF025D">
              <w:rPr>
                <w:rFonts w:ascii="Liberation Serif" w:hAnsi="Liberation Serif" w:cs="Arial"/>
                <w:sz w:val="20"/>
                <w:lang w:val="en-US"/>
              </w:rPr>
              <w:t>RU</w:t>
            </w:r>
          </w:p>
        </w:tc>
      </w:tr>
      <w:tr w:rsidR="00B01229" w:rsidRPr="00DF025D" w14:paraId="23265F5C" w14:textId="77777777" w:rsidTr="00B01229">
        <w:tc>
          <w:tcPr>
            <w:tcW w:w="568" w:type="dxa"/>
            <w:shd w:val="clear" w:color="auto" w:fill="FFFFFF"/>
            <w:vAlign w:val="center"/>
          </w:tcPr>
          <w:p w14:paraId="22252C8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728FE6C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1.1.6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4AB5397E" w14:textId="77777777" w:rsidR="00B01229" w:rsidRPr="00DF025D" w:rsidRDefault="00B01229" w:rsidP="00B01229">
            <w:pPr>
              <w:pStyle w:val="Standard"/>
              <w:widowControl/>
              <w:autoSpaceDE w:val="0"/>
              <w:snapToGrid w:val="0"/>
              <w:jc w:val="center"/>
              <w:rPr>
                <w:rFonts w:ascii="Liberation Serif" w:hAnsi="Liberation Serif" w:cs="Arial"/>
                <w:sz w:val="20"/>
                <w:szCs w:val="20"/>
                <w:shd w:val="clear" w:color="auto" w:fill="FFFFFF"/>
              </w:rPr>
            </w:pPr>
            <w:r w:rsidRPr="00DF025D">
              <w:rPr>
                <w:rFonts w:ascii="Liberation Serif" w:hAnsi="Liberation Serif"/>
                <w:sz w:val="20"/>
                <w:szCs w:val="20"/>
              </w:rPr>
              <w:t>Задача 6:</w:t>
            </w:r>
            <w:r w:rsidRPr="00DF025D">
              <w:rPr>
                <w:rFonts w:ascii="Liberation Serif" w:hAnsi="Liberation Serif" w:cs="Arial"/>
                <w:sz w:val="20"/>
                <w:szCs w:val="20"/>
                <w:shd w:val="clear" w:color="auto" w:fill="FFFFFF"/>
              </w:rPr>
              <w:t xml:space="preserve"> повышение уровня правовой грамотности и формирование у населения навыков рационального потребительского поведения</w:t>
            </w:r>
          </w:p>
          <w:p w14:paraId="256B82D2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14:paraId="2886894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C4D649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6E2019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764300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993A0D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F8EFEB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2BCEE124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75122B0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BD43167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A9FE524" w14:textId="3E46591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00C6B282" w14:textId="77777777" w:rsidTr="00B01229">
        <w:tc>
          <w:tcPr>
            <w:tcW w:w="568" w:type="dxa"/>
            <w:shd w:val="clear" w:color="auto" w:fill="FFFFFF"/>
            <w:vAlign w:val="center"/>
          </w:tcPr>
          <w:p w14:paraId="122518A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42E818D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1.1.6.1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72CC660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размещенной информации по защите прав потребителей на официальном сайте Малышевского городского округа, в разделе «Защита прав потребителей»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BC34E0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E94636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BEA5C9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8EE1EB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21D058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691A7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1289FE6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A892F2C" w14:textId="23D3AF35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6B5E243" w14:textId="7F339266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E8AE02C" w14:textId="06780DCB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4F2D6AF7" w14:textId="77777777" w:rsidTr="00B01229">
        <w:tc>
          <w:tcPr>
            <w:tcW w:w="568" w:type="dxa"/>
            <w:shd w:val="clear" w:color="auto" w:fill="FFFFFF"/>
            <w:vAlign w:val="center"/>
          </w:tcPr>
          <w:p w14:paraId="61BADEE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5905686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1.1.6.2.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3F82C1AF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Количество проведенных консультаций граждан по вопросам защиты прав потребителей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64D2BF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99D8BD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1FC997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9901A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2E0B10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F3C86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5B40F3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8929D74" w14:textId="78845C78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9FD3FA" w14:textId="08DC6CE5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ED792F4" w14:textId="4AB6030D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организационно-правового отдела администрации Малышевского городского округа</w:t>
            </w:r>
          </w:p>
        </w:tc>
      </w:tr>
      <w:tr w:rsidR="00B01229" w:rsidRPr="00DF025D" w14:paraId="1CB63B02" w14:textId="77777777" w:rsidTr="00B01229">
        <w:tc>
          <w:tcPr>
            <w:tcW w:w="568" w:type="dxa"/>
            <w:shd w:val="clear" w:color="auto" w:fill="FFFFFF"/>
            <w:vAlign w:val="center"/>
          </w:tcPr>
          <w:p w14:paraId="1C6D54C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95A4856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795D041" w14:textId="1F425A4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Подпрограмма 2. «Обеспечение реализации Муниципальной программы «Муниципальное управление в Малышевском городском округе на период до 202</w:t>
            </w:r>
            <w:r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 xml:space="preserve">7 </w:t>
            </w: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 xml:space="preserve">года» (в части финансирования расходов МКУ </w:t>
            </w: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lastRenderedPageBreak/>
              <w:t>МГО «Административно-хозяйственная служба»)»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9630C4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7D9EDC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F67AA8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670502D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64A9BC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74687B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27D2603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EA85AD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78997FA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4CC0D4F3" w14:textId="6593F7E2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6DFE1AE3" w14:textId="77777777" w:rsidTr="00B01229">
        <w:tc>
          <w:tcPr>
            <w:tcW w:w="568" w:type="dxa"/>
            <w:shd w:val="clear" w:color="auto" w:fill="FFFFFF"/>
            <w:vAlign w:val="center"/>
          </w:tcPr>
          <w:p w14:paraId="16026F3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670EF8F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2.2.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65A340B3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Цель:  обеспечение деятельности администрации Малышевского городского округа и подведомственных учреждений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2F607B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391E40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FF2916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7C1C77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00DAA9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7557F6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606510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9DA191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1BD0A8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B5EC6D1" w14:textId="33C4033D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18AE3705" w14:textId="77777777" w:rsidTr="00B01229">
        <w:tc>
          <w:tcPr>
            <w:tcW w:w="568" w:type="dxa"/>
            <w:shd w:val="clear" w:color="auto" w:fill="FFFFFF"/>
            <w:vAlign w:val="center"/>
          </w:tcPr>
          <w:p w14:paraId="485A63E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EB8B033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2.2.1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1E4C6F58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Задача 1 :Своевременное  составление и предоставление бухгалтерской, бюджетной, налоговой и статистической отчетности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5583C2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507FB4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651B3D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76DAEB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5D4EB1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44AA85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5F280DA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BAB195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849212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EA0C4E5" w14:textId="4C4904C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657FB3E4" w14:textId="77777777" w:rsidTr="00B01229">
        <w:tc>
          <w:tcPr>
            <w:tcW w:w="568" w:type="dxa"/>
            <w:shd w:val="clear" w:color="auto" w:fill="FFFFFF"/>
            <w:vAlign w:val="center"/>
          </w:tcPr>
          <w:p w14:paraId="6E818CA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AFD308A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2.2.1.1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E3C0A8D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Доля своевременно представленной отчетности </w:t>
            </w: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бухгалтерской, бюджетной, налоговой и статистической отчетности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06DBD2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CFD892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62880C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AE184B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8AC8D2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0385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96DF7EF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A848C60" w14:textId="1494389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2A22456" w14:textId="38E1596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ACD6A9B" w14:textId="188ADF38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МКУ МГО «Административно-хозяйственная служба»</w:t>
            </w:r>
          </w:p>
        </w:tc>
      </w:tr>
      <w:tr w:rsidR="00B01229" w:rsidRPr="00DF025D" w14:paraId="7BAB718D" w14:textId="77777777" w:rsidTr="00B01229">
        <w:tc>
          <w:tcPr>
            <w:tcW w:w="568" w:type="dxa"/>
            <w:shd w:val="clear" w:color="auto" w:fill="FFFFFF"/>
            <w:vAlign w:val="center"/>
          </w:tcPr>
          <w:p w14:paraId="6F252E2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067B54F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2.2.2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25A33AFE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 xml:space="preserve">Задача 2: 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Отсутствие в обслуживаемых муниципальных учреждениях просроченной задолженности по платежам в бюджеты всех уровней  и  государственные социальные внебюджетные фонды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21AEAF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DB4823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89183C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17923B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F5CD73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7B90C6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11CD64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051B6E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6852DE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A564BED" w14:textId="4158CB89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7D59244F" w14:textId="77777777" w:rsidTr="00B01229">
        <w:tc>
          <w:tcPr>
            <w:tcW w:w="568" w:type="dxa"/>
            <w:shd w:val="clear" w:color="auto" w:fill="FFFFFF"/>
            <w:vAlign w:val="center"/>
          </w:tcPr>
          <w:p w14:paraId="7B301FB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03E76B2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2.2.2.1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75C46D4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Просроченная задолженность в обслуживаемых учреждениях по платежам в бюджеты всех уровней  и  государственные социальные внебюджетные фонды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A162DC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тыс. руб.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E5F4D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17AEB7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A8774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0F464A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C5A18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AD16EA2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AB9CDF5" w14:textId="23C8E87A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C818A01" w14:textId="6D8B4F2F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F8E3377" w14:textId="3E3D9B7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МКУ МГО «Административно-хозяйственная служба», Финансового отдела администрации Малышевского городского округа</w:t>
            </w:r>
          </w:p>
        </w:tc>
      </w:tr>
      <w:tr w:rsidR="00B01229" w:rsidRPr="00DF025D" w14:paraId="39801E6D" w14:textId="77777777" w:rsidTr="00B01229">
        <w:tc>
          <w:tcPr>
            <w:tcW w:w="568" w:type="dxa"/>
            <w:shd w:val="clear" w:color="auto" w:fill="FFFFFF"/>
            <w:vAlign w:val="center"/>
          </w:tcPr>
          <w:p w14:paraId="5FD2E0D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80942FF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3.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65BF9C4" w14:textId="343D439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Подпрограмма 3. «Обеспечение реализации Муниципальной программы «Муниципальное управление в Малышевском городском округе на период до 202</w:t>
            </w:r>
            <w:r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7</w:t>
            </w: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 xml:space="preserve"> года» (в части финансирования расходов военно-учетного стола Малышевского городского округа)»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189B8D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B849B0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B110DB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1847DDF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81B980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5A37CE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BFBDDF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3D7A8F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9D79A5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287F5F84" w14:textId="70983289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38845E55" w14:textId="77777777" w:rsidTr="00B01229">
        <w:tc>
          <w:tcPr>
            <w:tcW w:w="568" w:type="dxa"/>
            <w:shd w:val="clear" w:color="auto" w:fill="FFFFFF"/>
            <w:vAlign w:val="center"/>
          </w:tcPr>
          <w:p w14:paraId="031BFC6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39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3AF268D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3.3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166EA5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Цель: п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овышение эффективности деятельности военно-учетного стола Малышевского городского округа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4389A1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3A7B5A3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07CF4F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4CFA51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CFE388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FCA872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37AFB84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2869FE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3B6D2D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B3DAF8B" w14:textId="7F49F7DD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47D7C59D" w14:textId="77777777" w:rsidTr="00B01229">
        <w:tc>
          <w:tcPr>
            <w:tcW w:w="568" w:type="dxa"/>
            <w:shd w:val="clear" w:color="auto" w:fill="FFFFFF"/>
            <w:vAlign w:val="center"/>
          </w:tcPr>
          <w:p w14:paraId="4923C00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B8A2AD2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3.3.1.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E99C487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 xml:space="preserve">Задача 1 </w:t>
            </w: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О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беспечение полноты и достоверности данных, определяющих количественный состав и качественное состояние призывных и мобилизационных людских ресурсов при осуществлении воинского учета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C15743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0E174D1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E69B9D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90C56A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9646EA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CF5C26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7B30AD8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4B502E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6DC4887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7F1866" w14:textId="27C28DBE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23809797" w14:textId="77777777" w:rsidTr="00B01229">
        <w:tc>
          <w:tcPr>
            <w:tcW w:w="568" w:type="dxa"/>
            <w:shd w:val="clear" w:color="auto" w:fill="FFFFFF"/>
            <w:vAlign w:val="center"/>
          </w:tcPr>
          <w:p w14:paraId="3BC4F99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EA802BB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3.3.1.1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E7D707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Охват граждан первичных воинским учетом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D5139DD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258D9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BC41F0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2190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DE7164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54E6741" w14:textId="32292A3C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2000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BEAB4" w14:textId="61A752DB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2000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EC7B6CF" w14:textId="0701B40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>2000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3DFC34E" w14:textId="2B8C274C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>2000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8EAE963" w14:textId="7D6444A0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</w:pPr>
            <w:r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>2000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14:paraId="2EBCFE9D" w14:textId="27B514C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 xml:space="preserve">Приказ Министра обороны РФ от </w:t>
            </w:r>
            <w:r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 xml:space="preserve">22 ноября 2021 </w:t>
            </w:r>
            <w:r w:rsidRPr="00DF025D"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 xml:space="preserve"> г. N </w:t>
            </w:r>
            <w:r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>700</w:t>
            </w:r>
            <w:r w:rsidRPr="00DF025D"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 xml:space="preserve"> "Об утверждении Инструкции по обеспечению функционирования системы воинского учета</w:t>
            </w:r>
            <w:r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>»</w:t>
            </w:r>
            <w:r w:rsidRPr="00DF025D">
              <w:rPr>
                <w:rFonts w:ascii="Liberation Serif" w:hAnsi="Liberation Serif" w:cs="Arial"/>
                <w:bCs/>
                <w:w w:val="10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B01229" w:rsidRPr="00DF025D" w14:paraId="2E45B3B4" w14:textId="77777777" w:rsidTr="00B01229">
        <w:tc>
          <w:tcPr>
            <w:tcW w:w="568" w:type="dxa"/>
            <w:shd w:val="clear" w:color="auto" w:fill="FFFFFF"/>
            <w:vAlign w:val="center"/>
          </w:tcPr>
          <w:p w14:paraId="17444B6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20E910E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3.3.1.2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3DF949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Годовая сверка организаций осуществляющих в/учет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550C4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0C5A18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B49B25D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48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4C8528" w14:textId="1C6B482E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39D3489" w14:textId="2BD62D01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F53FEB" w14:textId="5D6589D7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BA1CD2C" w14:textId="0B244554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DE7FDA5" w14:textId="351C7A06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830F769" w14:textId="3930B908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6948F0AB" w14:textId="170865AA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1B96DA08" w14:textId="77777777" w:rsidTr="00B01229">
        <w:tc>
          <w:tcPr>
            <w:tcW w:w="568" w:type="dxa"/>
            <w:shd w:val="clear" w:color="auto" w:fill="FFFFFF"/>
            <w:vAlign w:val="center"/>
          </w:tcPr>
          <w:p w14:paraId="430BC33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54D62CF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3.3.1.3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4D477C3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Своевременная подготовка и сдача отчета «Об итогах призыва граждан на военную службу»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6036882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BCCEFA9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C13F870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2ED14E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020777B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944A80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BFAFFC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1BF7D3D" w14:textId="1D373FBA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F74513F" w14:textId="6B94718C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2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173306C1" w14:textId="49904A04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6C08D3C1" w14:textId="77777777" w:rsidTr="00B01229">
        <w:tc>
          <w:tcPr>
            <w:tcW w:w="568" w:type="dxa"/>
            <w:shd w:val="clear" w:color="auto" w:fill="FFFFFF"/>
            <w:vAlign w:val="center"/>
          </w:tcPr>
          <w:p w14:paraId="0537161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44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D561D49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3.3.1.4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BAE3935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Своевременная подготовка и сдача отчета «О состоянии первичного воинского учета в МГО»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5D58F3A" w14:textId="77777777" w:rsidR="00B01229" w:rsidRPr="00DF025D" w:rsidRDefault="00B01229" w:rsidP="00B01229">
            <w:pPr>
              <w:spacing w:line="170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E49045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097A9CA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5989D8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709E6AE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E3786D" w14:textId="77777777" w:rsidR="00B01229" w:rsidRPr="00DF025D" w:rsidRDefault="00B01229" w:rsidP="00B01229">
            <w:pPr>
              <w:spacing w:line="202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E8FD7E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83AB2D9" w14:textId="38D503CB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23E8DAA" w14:textId="5EFF4701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14:paraId="7F5B48E7" w14:textId="6C5DB6E6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000B90F9" w14:textId="77777777" w:rsidTr="00B01229">
        <w:tc>
          <w:tcPr>
            <w:tcW w:w="568" w:type="dxa"/>
            <w:shd w:val="clear" w:color="auto" w:fill="FFFFFF"/>
            <w:vAlign w:val="center"/>
          </w:tcPr>
          <w:p w14:paraId="29B08D7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45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5302642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4.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5338A0DF" w14:textId="52E1E58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Подпрограмма 4. «Обеспечение реализации Муниципальной программы «Муниципальное управление в Малышевском городском округе на период до 202</w:t>
            </w:r>
            <w:r w:rsidR="00DE44FE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7</w:t>
            </w: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 xml:space="preserve"> года» (в части финансирования расходов архива Малышевского городского округа)»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E805E4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DACDC3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666DF3F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334538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29765F6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D37C79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1FEFDFE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9530E0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D948FE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506CFBFA" w14:textId="14CD9332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1E76A191" w14:textId="77777777" w:rsidTr="00B01229">
        <w:tc>
          <w:tcPr>
            <w:tcW w:w="568" w:type="dxa"/>
            <w:shd w:val="clear" w:color="auto" w:fill="FFFFFF"/>
            <w:vAlign w:val="center"/>
          </w:tcPr>
          <w:p w14:paraId="56C54A3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46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69BC1A4F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>4.4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04A2E60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"/>
                <w:rFonts w:ascii="Liberation Serif" w:hAnsi="Liberation Serif"/>
                <w:b w:val="0"/>
                <w:bCs/>
                <w:color w:val="auto"/>
                <w:sz w:val="20"/>
                <w:szCs w:val="20"/>
              </w:rPr>
              <w:t xml:space="preserve">Цель  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 Развитие архивного дела в Малышевском  городском округе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8E2055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41F4E7F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1A0BC7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E6B117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4C8A2C8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BDBA55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6461DF9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3BDF2CE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045F147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9CB11CD" w14:textId="37604C62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18D1E332" w14:textId="77777777" w:rsidTr="00B01229">
        <w:tc>
          <w:tcPr>
            <w:tcW w:w="568" w:type="dxa"/>
            <w:shd w:val="clear" w:color="auto" w:fill="FFFFFF"/>
            <w:vAlign w:val="center"/>
          </w:tcPr>
          <w:p w14:paraId="4821051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47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35CC9C18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58D17AB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Задача 1 О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беспечение единого информационного пространства и удовлетворение потребностей в архивной информации в Малышевском  городском округе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0D1B18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5794103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0FCFAB3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2CE80EF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5D92ACC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EFA93E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4E09B1D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14:paraId="14ACF69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F0C7A6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4F7FDD6" w14:textId="4E9FAF14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2B1EF6EF" w14:textId="77777777" w:rsidTr="00B01229">
        <w:tc>
          <w:tcPr>
            <w:tcW w:w="568" w:type="dxa"/>
            <w:shd w:val="clear" w:color="auto" w:fill="FFFFFF"/>
            <w:vAlign w:val="center"/>
          </w:tcPr>
          <w:p w14:paraId="4705B09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48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0541F8B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4.4.1.1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64AE20C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Среднее число пользователей архивной информацией (на 10 тыс. человек населения)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1CEDC4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человек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E625DA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350B54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101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A46799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6CB2B2A6" w14:textId="6661DC22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  <w:r w:rsidR="00DE44FE"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7C77A1" w14:textId="65DD0BE4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</w:t>
            </w:r>
            <w:r w:rsidR="00DE44FE">
              <w:rPr>
                <w:rFonts w:ascii="Liberation Serif" w:hAnsi="Liberation Serif"/>
                <w:w w:val="100"/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8060F9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105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91D53D0" w14:textId="4656B41B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8135E31" w14:textId="6B70F402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105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B8FEA5F" w14:textId="7CC120C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архивного отдела администрации Малышевского городского округа</w:t>
            </w:r>
          </w:p>
        </w:tc>
      </w:tr>
      <w:tr w:rsidR="00B01229" w:rsidRPr="00DF025D" w14:paraId="270A8A92" w14:textId="77777777" w:rsidTr="00B01229">
        <w:tc>
          <w:tcPr>
            <w:tcW w:w="568" w:type="dxa"/>
            <w:shd w:val="clear" w:color="auto" w:fill="FFFFFF"/>
            <w:vAlign w:val="center"/>
          </w:tcPr>
          <w:p w14:paraId="5DF4000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49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74B2A24D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4.4.1.2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4094AEE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Доля социально-правовых запросов граждан, исполненных в установленные законодательством сроки, от общего числа поступивших в архив запросов социально-правового характера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38C2FC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410C7C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074A7D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57BAE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2EAAC514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5765D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BEA86D9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3609DA77" w14:textId="1C2A858A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3D81D38" w14:textId="5F335007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F44374D" w14:textId="3A1146DB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Информация архивного отдела администрации Малышевского городского округа</w:t>
            </w:r>
          </w:p>
        </w:tc>
      </w:tr>
      <w:tr w:rsidR="00B01229" w:rsidRPr="00DF025D" w14:paraId="33DDCC50" w14:textId="77777777" w:rsidTr="00B01229">
        <w:tc>
          <w:tcPr>
            <w:tcW w:w="568" w:type="dxa"/>
            <w:shd w:val="clear" w:color="auto" w:fill="FFFFFF"/>
            <w:vAlign w:val="center"/>
          </w:tcPr>
          <w:p w14:paraId="5A72D7C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2CCFE35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4.4.1.3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0D40F5F9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Доля архивных документов хранящихся в соответствии с требованиями нормативов хранения, от общего числа архивных документов, хранящихся в архивном отделе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029063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E00B4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435A3E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8DCE9C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E010E4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8E4A6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C8641A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A425F37" w14:textId="53E74D23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E61E463" w14:textId="13210D25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CB4EC66" w14:textId="54E5C921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569FBC73" w14:textId="77777777" w:rsidTr="00B01229">
        <w:trPr>
          <w:trHeight w:val="647"/>
        </w:trPr>
        <w:tc>
          <w:tcPr>
            <w:tcW w:w="568" w:type="dxa"/>
            <w:shd w:val="clear" w:color="auto" w:fill="FFFFFF"/>
            <w:vAlign w:val="center"/>
          </w:tcPr>
          <w:p w14:paraId="5EF3E8EF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51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4E3C0ACA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4.4.1.4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076CBC9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Доля архивных документов архива МГО, доступных пользователям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874C72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308AA4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16D71F2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5D2B2EB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F26D178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3E91E1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E6F41CC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1FB01E9" w14:textId="747A8F53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7C3FCCA" w14:textId="56BDD467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D3C1FE1" w14:textId="5C8364EF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</w:p>
        </w:tc>
      </w:tr>
      <w:tr w:rsidR="00B01229" w:rsidRPr="00DF025D" w14:paraId="11497973" w14:textId="77777777" w:rsidTr="00B01229">
        <w:tc>
          <w:tcPr>
            <w:tcW w:w="568" w:type="dxa"/>
            <w:shd w:val="clear" w:color="auto" w:fill="FFFFFF"/>
            <w:vAlign w:val="center"/>
          </w:tcPr>
          <w:p w14:paraId="490D6D1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52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231E8849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4.4.1.5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655F2133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Доля муниципальных услуг по предоставлению архивной информации, оказанных в установленные законодательством сроки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D8982B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процент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684A2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539053D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ED37D2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1834F87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8EB885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F49B549" w14:textId="77777777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EFAE85F" w14:textId="2DF8410E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FB0AB15" w14:textId="6DC7E09E" w:rsidR="00B01229" w:rsidRPr="00DF025D" w:rsidRDefault="00DE44FE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100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9BC8BBC" w14:textId="74C5B4A9" w:rsidR="00B01229" w:rsidRPr="00DF025D" w:rsidRDefault="00B01229" w:rsidP="00B01229">
            <w:pPr>
              <w:spacing w:line="206" w:lineRule="exact"/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Федеральный закон от 27 июля 2010 года № 210-ФЗ «об организации предоставления государственных и муниципальных услуг»</w:t>
            </w:r>
          </w:p>
        </w:tc>
      </w:tr>
      <w:tr w:rsidR="00B01229" w:rsidRPr="00DF025D" w14:paraId="4F79FE20" w14:textId="77777777" w:rsidTr="00B01229">
        <w:tc>
          <w:tcPr>
            <w:tcW w:w="568" w:type="dxa"/>
            <w:shd w:val="clear" w:color="auto" w:fill="FFFFFF"/>
            <w:vAlign w:val="center"/>
          </w:tcPr>
          <w:p w14:paraId="4AC4F590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53</w:t>
            </w:r>
          </w:p>
        </w:tc>
        <w:tc>
          <w:tcPr>
            <w:tcW w:w="567" w:type="dxa"/>
            <w:shd w:val="clear" w:color="auto" w:fill="FFFFFF"/>
            <w:vAlign w:val="center"/>
          </w:tcPr>
          <w:p w14:paraId="010D656A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4.4.1.6</w:t>
            </w:r>
          </w:p>
        </w:tc>
        <w:tc>
          <w:tcPr>
            <w:tcW w:w="3255" w:type="dxa"/>
            <w:shd w:val="clear" w:color="auto" w:fill="FFFFFF"/>
            <w:vAlign w:val="center"/>
          </w:tcPr>
          <w:p w14:paraId="79F84DA6" w14:textId="77777777" w:rsidR="00B01229" w:rsidRPr="00DF025D" w:rsidRDefault="00B01229" w:rsidP="00B01229">
            <w:pPr>
              <w:spacing w:line="206" w:lineRule="exact"/>
              <w:jc w:val="center"/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</w:pPr>
            <w:r w:rsidRPr="00DF025D">
              <w:rPr>
                <w:rStyle w:val="281"/>
                <w:rFonts w:ascii="Liberation Serif" w:hAnsi="Liberation Serif"/>
                <w:color w:val="auto"/>
                <w:sz w:val="20"/>
                <w:szCs w:val="20"/>
              </w:rPr>
              <w:t>Количество единиц хранения архивных документов, относящихся к государственной собственности Свердловской области, хранящихся в архиве МГО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5C7D7B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AB309E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419364B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E8C5BDC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79ACDF69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03ACD6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00A8AF3" w14:textId="77777777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850" w:type="dxa"/>
            <w:shd w:val="clear" w:color="auto" w:fill="FFFFFF"/>
            <w:vAlign w:val="center"/>
          </w:tcPr>
          <w:p w14:paraId="06687BCD" w14:textId="68688981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7589542" w14:textId="4B0E13A5" w:rsidR="00B01229" w:rsidRPr="00DF025D" w:rsidRDefault="00DE44FE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>
              <w:rPr>
                <w:rFonts w:ascii="Liberation Serif" w:hAnsi="Liberation Serif"/>
                <w:w w:val="100"/>
                <w:sz w:val="20"/>
                <w:szCs w:val="20"/>
              </w:rPr>
              <w:t>596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F8153D5" w14:textId="17A02FDB" w:rsidR="00B01229" w:rsidRPr="00DF025D" w:rsidRDefault="00B01229" w:rsidP="00B01229">
            <w:pPr>
              <w:jc w:val="center"/>
              <w:rPr>
                <w:rFonts w:ascii="Liberation Serif" w:hAnsi="Liberation Serif"/>
                <w:w w:val="100"/>
                <w:sz w:val="20"/>
                <w:szCs w:val="20"/>
              </w:rPr>
            </w:pP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>Закон Свердловской области 19.11.2008</w:t>
            </w:r>
            <w:r>
              <w:rPr>
                <w:rFonts w:ascii="Liberation Serif" w:hAnsi="Liberation Serif"/>
                <w:w w:val="100"/>
                <w:sz w:val="20"/>
                <w:szCs w:val="20"/>
              </w:rPr>
              <w:t xml:space="preserve"> </w:t>
            </w:r>
            <w:r w:rsidRPr="00DF025D">
              <w:rPr>
                <w:rFonts w:ascii="Liberation Serif" w:hAnsi="Liberation Serif"/>
                <w:w w:val="100"/>
                <w:sz w:val="20"/>
                <w:szCs w:val="20"/>
              </w:rPr>
              <w:t xml:space="preserve"> № 104-ОЗ «О наделении ОМС МО, расположенных на территории  Свердловской области, государственными полномочиями  по хранению, комплектованию, учету и использованию архивных документов, относящихся к государственной собственности Свердловской области»</w:t>
            </w:r>
          </w:p>
        </w:tc>
      </w:tr>
    </w:tbl>
    <w:p w14:paraId="1616F342" w14:textId="77777777" w:rsidR="00F12D2B" w:rsidRPr="00DF025D" w:rsidRDefault="00F12D2B" w:rsidP="00F12D2B">
      <w:pPr>
        <w:ind w:firstLine="709"/>
        <w:rPr>
          <w:rFonts w:ascii="Liberation Serif" w:hAnsi="Liberation Serif"/>
          <w:w w:val="100"/>
          <w:sz w:val="20"/>
          <w:szCs w:val="20"/>
        </w:rPr>
      </w:pPr>
    </w:p>
    <w:p w14:paraId="097EF875" w14:textId="77777777" w:rsidR="00F12D2B" w:rsidRPr="00DF025D" w:rsidRDefault="00F12D2B" w:rsidP="00F12D2B">
      <w:pPr>
        <w:ind w:firstLine="709"/>
        <w:rPr>
          <w:rFonts w:ascii="Liberation Serif" w:hAnsi="Liberation Serif"/>
          <w:w w:val="100"/>
          <w:sz w:val="20"/>
          <w:szCs w:val="20"/>
        </w:rPr>
      </w:pPr>
    </w:p>
    <w:p w14:paraId="670E4CEF" w14:textId="77777777" w:rsidR="00F12D2B" w:rsidRPr="00DF025D" w:rsidRDefault="00F12D2B" w:rsidP="00F12D2B">
      <w:pPr>
        <w:ind w:firstLine="709"/>
        <w:rPr>
          <w:rFonts w:ascii="Liberation Serif" w:hAnsi="Liberation Serif"/>
          <w:w w:val="100"/>
          <w:sz w:val="20"/>
          <w:szCs w:val="20"/>
        </w:rPr>
      </w:pPr>
    </w:p>
    <w:p w14:paraId="2AAA6204" w14:textId="77777777" w:rsidR="00F12D2B" w:rsidRPr="00DF025D" w:rsidRDefault="00F12D2B" w:rsidP="00F12D2B">
      <w:pPr>
        <w:ind w:firstLine="709"/>
        <w:rPr>
          <w:rFonts w:ascii="Liberation Serif" w:hAnsi="Liberation Serif"/>
          <w:w w:val="100"/>
          <w:sz w:val="20"/>
          <w:szCs w:val="20"/>
        </w:rPr>
      </w:pPr>
    </w:p>
    <w:p w14:paraId="657EEA39" w14:textId="77777777" w:rsidR="00F12D2B" w:rsidRPr="00DF025D" w:rsidRDefault="00F12D2B" w:rsidP="00F12D2B">
      <w:pPr>
        <w:ind w:firstLine="709"/>
        <w:rPr>
          <w:rFonts w:ascii="Liberation Serif" w:hAnsi="Liberation Serif"/>
          <w:w w:val="100"/>
          <w:sz w:val="20"/>
          <w:szCs w:val="20"/>
        </w:rPr>
      </w:pPr>
    </w:p>
    <w:p w14:paraId="50EC8471" w14:textId="77777777" w:rsidR="00F12D2B" w:rsidRPr="00DF025D" w:rsidRDefault="00F12D2B" w:rsidP="00F12D2B">
      <w:pPr>
        <w:pStyle w:val="ConsPlusNormal"/>
        <w:jc w:val="right"/>
        <w:outlineLvl w:val="0"/>
        <w:rPr>
          <w:rFonts w:ascii="Liberation Serif" w:hAnsi="Liberation Serif"/>
          <w:szCs w:val="22"/>
        </w:rPr>
      </w:pPr>
    </w:p>
    <w:p w14:paraId="1CA1C6EF" w14:textId="77777777" w:rsidR="00F12D2B" w:rsidRPr="00DF025D" w:rsidRDefault="00F12D2B" w:rsidP="00F12D2B">
      <w:pPr>
        <w:pStyle w:val="ConsPlusNormal"/>
        <w:jc w:val="right"/>
        <w:outlineLvl w:val="0"/>
        <w:rPr>
          <w:rFonts w:ascii="Liberation Serif" w:hAnsi="Liberation Serif"/>
          <w:szCs w:val="22"/>
        </w:rPr>
      </w:pPr>
    </w:p>
    <w:sectPr w:rsidR="00F12D2B" w:rsidRPr="00DF025D" w:rsidSect="008576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95E25" w14:textId="77777777" w:rsidR="0003576A" w:rsidRDefault="0003576A" w:rsidP="00DB7E90">
      <w:r>
        <w:separator/>
      </w:r>
    </w:p>
  </w:endnote>
  <w:endnote w:type="continuationSeparator" w:id="0">
    <w:p w14:paraId="1BE59135" w14:textId="77777777" w:rsidR="0003576A" w:rsidRDefault="0003576A" w:rsidP="00DB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5C4C5" w14:textId="77777777" w:rsidR="002972F8" w:rsidRDefault="002972F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9A715" w14:textId="77777777" w:rsidR="002972F8" w:rsidRDefault="002972F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480228" w14:textId="77777777" w:rsidR="002972F8" w:rsidRDefault="002972F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25160" w14:textId="77777777" w:rsidR="0003576A" w:rsidRDefault="0003576A" w:rsidP="00DB7E90">
      <w:r>
        <w:separator/>
      </w:r>
    </w:p>
  </w:footnote>
  <w:footnote w:type="continuationSeparator" w:id="0">
    <w:p w14:paraId="4E86A862" w14:textId="77777777" w:rsidR="0003576A" w:rsidRDefault="0003576A" w:rsidP="00DB7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7F7B7" w14:textId="77777777" w:rsidR="002972F8" w:rsidRDefault="00714C68" w:rsidP="008576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972F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986C72D" w14:textId="77777777" w:rsidR="002972F8" w:rsidRDefault="002972F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B3C1C" w14:textId="77777777" w:rsidR="002972F8" w:rsidRPr="00761DE3" w:rsidRDefault="00714C68" w:rsidP="00857664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761DE3">
      <w:rPr>
        <w:rStyle w:val="a5"/>
        <w:rFonts w:ascii="Times New Roman" w:hAnsi="Times New Roman"/>
      </w:rPr>
      <w:fldChar w:fldCharType="begin"/>
    </w:r>
    <w:r w:rsidR="002972F8" w:rsidRPr="00761DE3">
      <w:rPr>
        <w:rStyle w:val="a5"/>
        <w:rFonts w:ascii="Times New Roman" w:hAnsi="Times New Roman"/>
      </w:rPr>
      <w:instrText xml:space="preserve">PAGE  </w:instrText>
    </w:r>
    <w:r w:rsidRPr="00761DE3">
      <w:rPr>
        <w:rStyle w:val="a5"/>
        <w:rFonts w:ascii="Times New Roman" w:hAnsi="Times New Roman"/>
      </w:rPr>
      <w:fldChar w:fldCharType="separate"/>
    </w:r>
    <w:r w:rsidR="0000395C">
      <w:rPr>
        <w:rStyle w:val="a5"/>
        <w:rFonts w:ascii="Times New Roman" w:hAnsi="Times New Roman"/>
        <w:noProof/>
      </w:rPr>
      <w:t>1</w:t>
    </w:r>
    <w:r w:rsidRPr="00761DE3">
      <w:rPr>
        <w:rStyle w:val="a5"/>
        <w:rFonts w:ascii="Times New Roman" w:hAnsi="Times New Roman"/>
      </w:rPr>
      <w:fldChar w:fldCharType="end"/>
    </w:r>
  </w:p>
  <w:p w14:paraId="318DAD27" w14:textId="77777777" w:rsidR="002972F8" w:rsidRPr="00761DE3" w:rsidRDefault="002972F8">
    <w:pPr>
      <w:pStyle w:val="a3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180F" w14:textId="77777777" w:rsidR="002972F8" w:rsidRDefault="002972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D2B"/>
    <w:rsid w:val="0000395C"/>
    <w:rsid w:val="0003034B"/>
    <w:rsid w:val="0003576A"/>
    <w:rsid w:val="00071F12"/>
    <w:rsid w:val="00195D13"/>
    <w:rsid w:val="001A73ED"/>
    <w:rsid w:val="001C23D6"/>
    <w:rsid w:val="001E542E"/>
    <w:rsid w:val="001E55DD"/>
    <w:rsid w:val="001F70C4"/>
    <w:rsid w:val="00215C78"/>
    <w:rsid w:val="0023371C"/>
    <w:rsid w:val="002838A5"/>
    <w:rsid w:val="002972F8"/>
    <w:rsid w:val="002A3546"/>
    <w:rsid w:val="002D76CC"/>
    <w:rsid w:val="00302CF7"/>
    <w:rsid w:val="003D709B"/>
    <w:rsid w:val="003E5B0C"/>
    <w:rsid w:val="00400F0B"/>
    <w:rsid w:val="004110E5"/>
    <w:rsid w:val="00457EE2"/>
    <w:rsid w:val="004A3403"/>
    <w:rsid w:val="00503775"/>
    <w:rsid w:val="00540320"/>
    <w:rsid w:val="00562FE8"/>
    <w:rsid w:val="005F125F"/>
    <w:rsid w:val="006331C2"/>
    <w:rsid w:val="00665A39"/>
    <w:rsid w:val="00714C68"/>
    <w:rsid w:val="00721594"/>
    <w:rsid w:val="007636A5"/>
    <w:rsid w:val="007A1629"/>
    <w:rsid w:val="00857664"/>
    <w:rsid w:val="00967FF6"/>
    <w:rsid w:val="009A48C7"/>
    <w:rsid w:val="00A008DD"/>
    <w:rsid w:val="00A0755B"/>
    <w:rsid w:val="00B01229"/>
    <w:rsid w:val="00B165F8"/>
    <w:rsid w:val="00B26868"/>
    <w:rsid w:val="00B413F0"/>
    <w:rsid w:val="00B52436"/>
    <w:rsid w:val="00B92F42"/>
    <w:rsid w:val="00BB2E3C"/>
    <w:rsid w:val="00BB7041"/>
    <w:rsid w:val="00C7265A"/>
    <w:rsid w:val="00D13660"/>
    <w:rsid w:val="00D50CFC"/>
    <w:rsid w:val="00D74F36"/>
    <w:rsid w:val="00D81852"/>
    <w:rsid w:val="00D964BE"/>
    <w:rsid w:val="00DB7E90"/>
    <w:rsid w:val="00DE44FE"/>
    <w:rsid w:val="00DF025D"/>
    <w:rsid w:val="00EC0099"/>
    <w:rsid w:val="00EC4EEC"/>
    <w:rsid w:val="00ED2533"/>
    <w:rsid w:val="00F06D51"/>
    <w:rsid w:val="00F12D2B"/>
    <w:rsid w:val="00F25161"/>
    <w:rsid w:val="00F73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024B"/>
  <w15:docId w15:val="{0A4C4572-40E4-4D3E-AA78-DD7449CD2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D2B"/>
    <w:pPr>
      <w:spacing w:after="0" w:line="240" w:lineRule="auto"/>
    </w:pPr>
    <w:rPr>
      <w:rFonts w:ascii="Times New Roman" w:eastAsia="Times New Roman" w:hAnsi="Times New Roman" w:cs="Times New Roman"/>
      <w:w w:val="84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2D2B"/>
    <w:pPr>
      <w:keepNext/>
      <w:spacing w:before="240" w:after="60"/>
      <w:outlineLvl w:val="0"/>
    </w:pPr>
    <w:rPr>
      <w:rFonts w:ascii="Cambria" w:hAnsi="Cambria"/>
      <w:b/>
      <w:bCs/>
      <w:color w:val="000000"/>
      <w:w w:val="10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D2B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11">
    <w:name w:val="Заголовок №1_"/>
    <w:link w:val="12"/>
    <w:uiPriority w:val="99"/>
    <w:locked/>
    <w:rsid w:val="00F12D2B"/>
    <w:rPr>
      <w:b/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12D2B"/>
    <w:pPr>
      <w:widowControl w:val="0"/>
      <w:shd w:val="clear" w:color="auto" w:fill="FFFFFF"/>
      <w:spacing w:before="900" w:line="322" w:lineRule="exact"/>
      <w:outlineLvl w:val="0"/>
    </w:pPr>
    <w:rPr>
      <w:rFonts w:asciiTheme="minorHAnsi" w:eastAsiaTheme="minorHAnsi" w:hAnsiTheme="minorHAnsi" w:cstheme="minorBidi"/>
      <w:b/>
      <w:w w:val="100"/>
      <w:sz w:val="28"/>
      <w:szCs w:val="22"/>
      <w:lang w:eastAsia="en-US"/>
    </w:rPr>
  </w:style>
  <w:style w:type="character" w:customStyle="1" w:styleId="281">
    <w:name w:val="Основной текст (2) + 81"/>
    <w:aliases w:val="5 pt2"/>
    <w:uiPriority w:val="99"/>
    <w:rsid w:val="00F12D2B"/>
    <w:rPr>
      <w:rFonts w:ascii="Times New Roman" w:hAnsi="Times New Roman"/>
      <w:color w:val="000000"/>
      <w:spacing w:val="0"/>
      <w:w w:val="100"/>
      <w:position w:val="0"/>
      <w:sz w:val="17"/>
      <w:u w:val="none"/>
      <w:lang w:val="ru-RU" w:eastAsia="ru-RU"/>
    </w:rPr>
  </w:style>
  <w:style w:type="character" w:customStyle="1" w:styleId="2">
    <w:name w:val="Основной текст (2)_"/>
    <w:link w:val="21"/>
    <w:uiPriority w:val="99"/>
    <w:locked/>
    <w:rsid w:val="00F12D2B"/>
    <w:rPr>
      <w:shd w:val="clear" w:color="auto" w:fill="FFFFFF"/>
    </w:rPr>
  </w:style>
  <w:style w:type="character" w:customStyle="1" w:styleId="28">
    <w:name w:val="Основной текст (2) + 8"/>
    <w:aliases w:val="5 pt,Полужирный"/>
    <w:uiPriority w:val="99"/>
    <w:rsid w:val="00F12D2B"/>
    <w:rPr>
      <w:rFonts w:ascii="Times New Roman" w:hAnsi="Times New Roman"/>
      <w:b/>
      <w:color w:val="000000"/>
      <w:spacing w:val="0"/>
      <w:w w:val="100"/>
      <w:position w:val="0"/>
      <w:sz w:val="17"/>
      <w:u w:val="none"/>
      <w:lang w:val="ru-RU" w:eastAsia="ru-RU"/>
    </w:rPr>
  </w:style>
  <w:style w:type="paragraph" w:customStyle="1" w:styleId="Standard">
    <w:name w:val="Standard"/>
    <w:uiPriority w:val="99"/>
    <w:rsid w:val="00F12D2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8"/>
      <w:szCs w:val="24"/>
      <w:lang w:eastAsia="zh-CN" w:bidi="hi-IN"/>
    </w:rPr>
  </w:style>
  <w:style w:type="paragraph" w:customStyle="1" w:styleId="ConsPlusCell">
    <w:name w:val="ConsPlusCell"/>
    <w:uiPriority w:val="99"/>
    <w:rsid w:val="00F12D2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1">
    <w:name w:val="Основной текст (2)1"/>
    <w:basedOn w:val="a"/>
    <w:link w:val="2"/>
    <w:uiPriority w:val="99"/>
    <w:rsid w:val="00F12D2B"/>
    <w:pPr>
      <w:widowControl w:val="0"/>
      <w:shd w:val="clear" w:color="auto" w:fill="FFFFFF"/>
      <w:spacing w:after="60" w:line="240" w:lineRule="atLeast"/>
      <w:ind w:hanging="1520"/>
      <w:jc w:val="both"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a3">
    <w:name w:val="header"/>
    <w:basedOn w:val="a"/>
    <w:link w:val="a4"/>
    <w:uiPriority w:val="99"/>
    <w:rsid w:val="00F12D2B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w w:val="100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12D2B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F12D2B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F12D2B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w w:val="100"/>
      <w:sz w:val="20"/>
      <w:szCs w:val="20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12D2B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F12D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5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0755B"/>
    <w:rPr>
      <w:rFonts w:ascii="Segoe UI" w:eastAsia="Times New Roman" w:hAnsi="Segoe UI" w:cs="Segoe UI"/>
      <w:w w:val="84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1915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Юлия Можегова</cp:lastModifiedBy>
  <cp:revision>10</cp:revision>
  <cp:lastPrinted>2023-09-08T06:03:00Z</cp:lastPrinted>
  <dcterms:created xsi:type="dcterms:W3CDTF">2023-08-21T06:11:00Z</dcterms:created>
  <dcterms:modified xsi:type="dcterms:W3CDTF">2023-09-12T10:12:00Z</dcterms:modified>
</cp:coreProperties>
</file>